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68B1B7" w14:textId="12EF68D8" w:rsidR="00D47FE8" w:rsidRDefault="00BA04B0" w:rsidP="00D47FE8">
      <w:pPr>
        <w:rPr>
          <w:rFonts w:cstheme="minorHAnsi"/>
          <w:sz w:val="24"/>
          <w:szCs w:val="24"/>
        </w:rPr>
      </w:pPr>
      <w:r w:rsidRPr="00457D12">
        <w:rPr>
          <w:rFonts w:cstheme="minorHAnsi"/>
          <w:sz w:val="24"/>
          <w:szCs w:val="24"/>
        </w:rPr>
        <w:t>Lette</w:t>
      </w:r>
      <w:r w:rsidR="00EA2999" w:rsidRPr="00457D12">
        <w:rPr>
          <w:rFonts w:cstheme="minorHAnsi"/>
          <w:sz w:val="24"/>
          <w:szCs w:val="24"/>
        </w:rPr>
        <w:t>r</w:t>
      </w:r>
      <w:r w:rsidR="00BB398F" w:rsidRPr="00457D12">
        <w:rPr>
          <w:rFonts w:cstheme="minorHAnsi"/>
          <w:sz w:val="24"/>
          <w:szCs w:val="24"/>
        </w:rPr>
        <w:t>:</w:t>
      </w:r>
      <w:r w:rsidR="00224427">
        <w:rPr>
          <w:rFonts w:cstheme="minorHAnsi"/>
          <w:sz w:val="24"/>
          <w:szCs w:val="24"/>
        </w:rPr>
        <w:t xml:space="preserve"> </w:t>
      </w:r>
      <w:r w:rsidR="00F47CF8" w:rsidRPr="00F47CF8">
        <w:rPr>
          <w:rFonts w:cstheme="minorHAnsi"/>
          <w:sz w:val="24"/>
          <w:szCs w:val="24"/>
        </w:rPr>
        <w:t>6 sectores donde usamos cintas adhesivas 3M™ VHB™ ¡reemplazando las fijaciones mecánicas!</w:t>
      </w:r>
      <w:r w:rsidR="001A6C51">
        <w:rPr>
          <w:rFonts w:cstheme="minorHAnsi"/>
          <w:sz w:val="24"/>
          <w:szCs w:val="24"/>
        </w:rPr>
        <w:t>.</w:t>
      </w:r>
    </w:p>
    <w:p w14:paraId="50008E33" w14:textId="3F31ABF4" w:rsidR="006211B5" w:rsidRPr="00036C05" w:rsidRDefault="006211B5" w:rsidP="00D47FE8">
      <w:pPr>
        <w:rPr>
          <w:rFonts w:cstheme="minorHAnsi"/>
          <w:b/>
        </w:rPr>
      </w:pPr>
      <w:r>
        <w:rPr>
          <w:rFonts w:cstheme="minorHAnsi"/>
        </w:rPr>
        <w:t>Keywords</w:t>
      </w:r>
      <w:r w:rsidRPr="00036C05">
        <w:rPr>
          <w:rFonts w:cstheme="minorHAnsi"/>
          <w:b/>
        </w:rPr>
        <w:t>:</w:t>
      </w:r>
      <w:r w:rsidR="00EC0542">
        <w:rPr>
          <w:rFonts w:cstheme="minorHAnsi"/>
          <w:b/>
        </w:rPr>
        <w:t xml:space="preserve"> </w:t>
      </w:r>
      <w:r w:rsidR="002942E4">
        <w:rPr>
          <w:rFonts w:cstheme="minorHAnsi"/>
          <w:b/>
        </w:rPr>
        <w:t xml:space="preserve">cintas doble cara </w:t>
      </w:r>
      <w:r w:rsidR="005719D0" w:rsidRPr="005719D0">
        <w:rPr>
          <w:rFonts w:cstheme="minorHAnsi"/>
          <w:b/>
        </w:rPr>
        <w:t>3M™ VHB™</w:t>
      </w:r>
      <w:r w:rsidR="00B71B44">
        <w:rPr>
          <w:rFonts w:cstheme="minorHAnsi"/>
          <w:b/>
        </w:rPr>
        <w:t xml:space="preserve">, </w:t>
      </w:r>
      <w:r w:rsidR="000820E8">
        <w:rPr>
          <w:rFonts w:cstheme="minorHAnsi"/>
          <w:b/>
        </w:rPr>
        <w:t>soluciones adhesivas</w:t>
      </w:r>
      <w:r w:rsidR="002942E4">
        <w:rPr>
          <w:rFonts w:cstheme="minorHAnsi"/>
          <w:b/>
        </w:rPr>
        <w:t xml:space="preserve"> 3M, </w:t>
      </w:r>
      <w:r w:rsidR="004711F5">
        <w:rPr>
          <w:rFonts w:cstheme="minorHAnsi"/>
          <w:b/>
        </w:rPr>
        <w:t xml:space="preserve">reemplazar </w:t>
      </w:r>
      <w:r w:rsidR="00BD4045">
        <w:rPr>
          <w:rFonts w:cstheme="minorHAnsi"/>
          <w:b/>
        </w:rPr>
        <w:t>tornillos</w:t>
      </w:r>
      <w:r w:rsidR="00334A17">
        <w:rPr>
          <w:rFonts w:cstheme="minorHAnsi"/>
          <w:b/>
        </w:rPr>
        <w:t xml:space="preserve">, remaches y soldaduras </w:t>
      </w:r>
      <w:r w:rsidR="00BD4045">
        <w:rPr>
          <w:rFonts w:cstheme="minorHAnsi"/>
          <w:b/>
        </w:rPr>
        <w:t>por cinta</w:t>
      </w:r>
      <w:r w:rsidR="00334A17">
        <w:rPr>
          <w:rFonts w:cstheme="minorHAnsi"/>
          <w:b/>
        </w:rPr>
        <w:t>s doble cara</w:t>
      </w:r>
    </w:p>
    <w:p w14:paraId="1AE5357D" w14:textId="77777777" w:rsidR="00707B58" w:rsidRPr="00707B58" w:rsidRDefault="00707B58" w:rsidP="00707B58">
      <w:pPr>
        <w:spacing w:before="100" w:beforeAutospacing="1" w:after="100" w:afterAutospacing="1" w:line="240" w:lineRule="auto"/>
        <w:rPr>
          <w:rFonts w:ascii="Times New Roman" w:eastAsia="Times New Roman" w:hAnsi="Times New Roman" w:cs="Times New Roman"/>
          <w:sz w:val="24"/>
          <w:szCs w:val="24"/>
          <w:lang w:eastAsia="es-ES"/>
        </w:rPr>
      </w:pPr>
      <w:r w:rsidRPr="00707B58">
        <w:rPr>
          <w:rFonts w:ascii="Times New Roman" w:eastAsia="Times New Roman" w:hAnsi="Times New Roman" w:cs="Times New Roman"/>
          <w:sz w:val="24"/>
          <w:szCs w:val="24"/>
          <w:lang w:eastAsia="es-ES"/>
        </w:rPr>
        <w:t>¡Hola a todos!</w:t>
      </w:r>
    </w:p>
    <w:p w14:paraId="6641BB46" w14:textId="77777777" w:rsidR="00707B58" w:rsidRPr="00707B58" w:rsidRDefault="00707B58" w:rsidP="00707B58">
      <w:pPr>
        <w:spacing w:before="100" w:beforeAutospacing="1" w:after="100" w:afterAutospacing="1" w:line="240" w:lineRule="auto"/>
        <w:rPr>
          <w:rFonts w:ascii="Times New Roman" w:eastAsia="Times New Roman" w:hAnsi="Times New Roman" w:cs="Times New Roman"/>
          <w:sz w:val="24"/>
          <w:szCs w:val="24"/>
          <w:lang w:eastAsia="es-ES"/>
        </w:rPr>
      </w:pPr>
      <w:r w:rsidRPr="00707B58">
        <w:rPr>
          <w:rFonts w:ascii="Times New Roman" w:eastAsia="Times New Roman" w:hAnsi="Times New Roman" w:cs="Times New Roman"/>
          <w:sz w:val="24"/>
          <w:szCs w:val="24"/>
          <w:lang w:eastAsia="es-ES"/>
        </w:rPr>
        <w:t>Como sabéis, hoy en día estamos en continúa evolución de la tecnología en casi todos los aspectos y ámbitos de nuestra vida. Constantemente vemos nuevos productos y dispositivos, que nos sorprenden por sus diseños finos, estéticos, con uniones casi invisibles que ponen a trabajar la imaginación. Este tipo de diseños son posibles gracias a la continua innovación en productos como los que desde Fustier podemos ofreceros y que nos ayudan a aportaros soluciones que os permiten crear diseños estéticos, fiables, competitivos y rentables.</w:t>
      </w:r>
    </w:p>
    <w:p w14:paraId="02BA557C" w14:textId="77777777" w:rsidR="00707B58" w:rsidRPr="00707B58" w:rsidRDefault="00707B58" w:rsidP="00707B58">
      <w:pPr>
        <w:spacing w:before="100" w:beforeAutospacing="1" w:after="100" w:afterAutospacing="1" w:line="240" w:lineRule="auto"/>
        <w:rPr>
          <w:rFonts w:ascii="Times New Roman" w:eastAsia="Times New Roman" w:hAnsi="Times New Roman" w:cs="Times New Roman"/>
          <w:sz w:val="24"/>
          <w:szCs w:val="24"/>
          <w:lang w:eastAsia="es-ES"/>
        </w:rPr>
      </w:pPr>
      <w:r w:rsidRPr="00707B58">
        <w:rPr>
          <w:rFonts w:ascii="Times New Roman" w:eastAsia="Times New Roman" w:hAnsi="Times New Roman" w:cs="Times New Roman"/>
          <w:sz w:val="24"/>
          <w:szCs w:val="24"/>
          <w:lang w:eastAsia="es-ES"/>
        </w:rPr>
        <w:t>Muchos de vosotros ya conocéis la existencia de </w:t>
      </w:r>
      <w:r w:rsidRPr="00707B58">
        <w:rPr>
          <w:rFonts w:ascii="Times New Roman" w:eastAsia="Times New Roman" w:hAnsi="Times New Roman" w:cs="Times New Roman"/>
          <w:b/>
          <w:bCs/>
          <w:sz w:val="24"/>
          <w:szCs w:val="24"/>
          <w:lang w:eastAsia="es-ES"/>
        </w:rPr>
        <w:t>cintas adhesivas para reemplazar fijaciones mecánicas </w:t>
      </w:r>
      <w:r w:rsidRPr="00707B58">
        <w:rPr>
          <w:rFonts w:ascii="Times New Roman" w:eastAsia="Times New Roman" w:hAnsi="Times New Roman" w:cs="Times New Roman"/>
          <w:sz w:val="24"/>
          <w:szCs w:val="24"/>
          <w:lang w:eastAsia="es-ES"/>
        </w:rPr>
        <w:t>y también conocéis nuestras</w:t>
      </w:r>
      <w:r w:rsidRPr="00707B58">
        <w:rPr>
          <w:rFonts w:ascii="Times New Roman" w:eastAsia="Times New Roman" w:hAnsi="Times New Roman" w:cs="Times New Roman"/>
          <w:b/>
          <w:bCs/>
          <w:sz w:val="24"/>
          <w:szCs w:val="24"/>
          <w:lang w:eastAsia="es-ES"/>
        </w:rPr>
        <w:t> cintas 3M™ VHB™</w:t>
      </w:r>
      <w:r w:rsidRPr="00707B58">
        <w:rPr>
          <w:rFonts w:ascii="Times New Roman" w:eastAsia="Times New Roman" w:hAnsi="Times New Roman" w:cs="Times New Roman"/>
          <w:sz w:val="24"/>
          <w:szCs w:val="24"/>
          <w:lang w:eastAsia="es-ES"/>
        </w:rPr>
        <w:t>, que indudablemente son</w:t>
      </w:r>
      <w:r w:rsidRPr="00707B58">
        <w:rPr>
          <w:rFonts w:ascii="Times New Roman" w:eastAsia="Times New Roman" w:hAnsi="Times New Roman" w:cs="Times New Roman"/>
          <w:b/>
          <w:bCs/>
          <w:sz w:val="24"/>
          <w:szCs w:val="24"/>
          <w:lang w:eastAsia="es-ES"/>
        </w:rPr>
        <w:t> la mejor opción para reemplazar tornillos, remaches y puntos de soldaduras </w:t>
      </w:r>
      <w:r w:rsidRPr="00707B58">
        <w:rPr>
          <w:rFonts w:ascii="Times New Roman" w:eastAsia="Times New Roman" w:hAnsi="Times New Roman" w:cs="Times New Roman"/>
          <w:sz w:val="24"/>
          <w:szCs w:val="24"/>
          <w:lang w:eastAsia="es-ES"/>
        </w:rPr>
        <w:t>dentro del mercado. Con cada aplicación, las cintas acrílicas siguen demostrado que su fuerza, fiabilidad, durabilidad y calidad superan a muchos otros métodos de sujeción y montaje, convirtiéndolas en la opción preferida en multitud de países para una gran variedad de industrias.</w:t>
      </w:r>
    </w:p>
    <w:p w14:paraId="416E1C7C" w14:textId="77777777" w:rsidR="00707B58" w:rsidRPr="00707B58" w:rsidRDefault="00707B58" w:rsidP="00707B58">
      <w:pPr>
        <w:spacing w:before="100" w:beforeAutospacing="1" w:after="100" w:afterAutospacing="1" w:line="240" w:lineRule="auto"/>
        <w:rPr>
          <w:rFonts w:ascii="Times New Roman" w:eastAsia="Times New Roman" w:hAnsi="Times New Roman" w:cs="Times New Roman"/>
          <w:sz w:val="24"/>
          <w:szCs w:val="24"/>
          <w:lang w:eastAsia="es-ES"/>
        </w:rPr>
      </w:pPr>
      <w:r w:rsidRPr="00707B58">
        <w:rPr>
          <w:rFonts w:ascii="Times New Roman" w:eastAsia="Times New Roman" w:hAnsi="Times New Roman" w:cs="Times New Roman"/>
          <w:sz w:val="24"/>
          <w:szCs w:val="24"/>
          <w:lang w:eastAsia="es-ES"/>
        </w:rPr>
        <w:t xml:space="preserve">Dentro de esta familia de cintas, 3M™ ha incluido una referencia que la hace aún más completa y que aporta nuevas soluciones para aquellos sustratos difíciles de unir. Estamos hablando de las nuevas cintas </w:t>
      </w:r>
      <w:r w:rsidRPr="00707B58">
        <w:rPr>
          <w:rFonts w:ascii="Times New Roman" w:eastAsia="Times New Roman" w:hAnsi="Times New Roman" w:cs="Times New Roman"/>
          <w:b/>
          <w:bCs/>
          <w:sz w:val="24"/>
          <w:szCs w:val="24"/>
          <w:lang w:eastAsia="es-ES"/>
        </w:rPr>
        <w:t xml:space="preserve">3M™ VHB™ LSE, </w:t>
      </w:r>
      <w:r w:rsidRPr="00707B58">
        <w:rPr>
          <w:rFonts w:ascii="Times New Roman" w:eastAsia="Times New Roman" w:hAnsi="Times New Roman" w:cs="Times New Roman"/>
          <w:sz w:val="24"/>
          <w:szCs w:val="24"/>
          <w:lang w:eastAsia="es-ES"/>
        </w:rPr>
        <w:t xml:space="preserve">una serie que nos ofrece un rendimiento de unión nuevo y superior </w:t>
      </w:r>
      <w:r w:rsidRPr="00707B58">
        <w:rPr>
          <w:rFonts w:ascii="Times New Roman" w:eastAsia="Times New Roman" w:hAnsi="Times New Roman" w:cs="Times New Roman"/>
          <w:b/>
          <w:bCs/>
          <w:sz w:val="24"/>
          <w:szCs w:val="24"/>
          <w:lang w:eastAsia="es-ES"/>
        </w:rPr>
        <w:t>en sustratos difíciles tales como PP, TPO, TPE</w:t>
      </w:r>
      <w:r w:rsidRPr="00707B58">
        <w:rPr>
          <w:rFonts w:ascii="Times New Roman" w:eastAsia="Times New Roman" w:hAnsi="Times New Roman" w:cs="Times New Roman"/>
          <w:sz w:val="24"/>
          <w:szCs w:val="24"/>
          <w:lang w:eastAsia="es-ES"/>
        </w:rPr>
        <w:t xml:space="preserve"> y materiales compuestos con vidrio y carbono o recubiertos de gel, así como la mayoría de las pinturas de poliéster.</w:t>
      </w:r>
    </w:p>
    <w:p w14:paraId="3847A1DB" w14:textId="77777777" w:rsidR="00707B58" w:rsidRPr="00707B58" w:rsidRDefault="00707B58" w:rsidP="00707B58">
      <w:pPr>
        <w:spacing w:before="100" w:beforeAutospacing="1" w:after="100" w:afterAutospacing="1" w:line="240" w:lineRule="auto"/>
        <w:rPr>
          <w:rFonts w:ascii="Times New Roman" w:eastAsia="Times New Roman" w:hAnsi="Times New Roman" w:cs="Times New Roman"/>
          <w:sz w:val="24"/>
          <w:szCs w:val="24"/>
          <w:lang w:eastAsia="es-ES"/>
        </w:rPr>
      </w:pPr>
      <w:r w:rsidRPr="00707B58">
        <w:rPr>
          <w:rFonts w:ascii="Times New Roman" w:eastAsia="Times New Roman" w:hAnsi="Times New Roman" w:cs="Times New Roman"/>
          <w:sz w:val="24"/>
          <w:szCs w:val="24"/>
          <w:lang w:eastAsia="es-ES"/>
        </w:rPr>
        <w:t xml:space="preserve">Por todo lo anterior, el día de hoy os quiero dar </w:t>
      </w:r>
      <w:r w:rsidRPr="00707B58">
        <w:rPr>
          <w:rFonts w:ascii="Times New Roman" w:eastAsia="Times New Roman" w:hAnsi="Times New Roman" w:cs="Times New Roman"/>
          <w:b/>
          <w:bCs/>
          <w:sz w:val="24"/>
          <w:szCs w:val="24"/>
          <w:lang w:eastAsia="es-ES"/>
        </w:rPr>
        <w:t xml:space="preserve">5 razones para reemplazar fijaciones mecánicas por nuestras cintas doble cara 3M™ VHB™ y 3M™ VHB™ LSE, </w:t>
      </w:r>
      <w:r w:rsidRPr="00707B58">
        <w:rPr>
          <w:rFonts w:ascii="Times New Roman" w:eastAsia="Times New Roman" w:hAnsi="Times New Roman" w:cs="Times New Roman"/>
          <w:sz w:val="24"/>
          <w:szCs w:val="24"/>
          <w:lang w:eastAsia="es-ES"/>
        </w:rPr>
        <w:t>en vuestras aplicaciones de unión</w:t>
      </w:r>
      <w:r w:rsidRPr="00707B58">
        <w:rPr>
          <w:rFonts w:ascii="Times New Roman" w:eastAsia="Times New Roman" w:hAnsi="Times New Roman" w:cs="Times New Roman"/>
          <w:b/>
          <w:bCs/>
          <w:sz w:val="24"/>
          <w:szCs w:val="24"/>
          <w:lang w:eastAsia="es-ES"/>
        </w:rPr>
        <w:t xml:space="preserve">, </w:t>
      </w:r>
      <w:r w:rsidRPr="00707B58">
        <w:rPr>
          <w:rFonts w:ascii="Times New Roman" w:eastAsia="Times New Roman" w:hAnsi="Times New Roman" w:cs="Times New Roman"/>
          <w:sz w:val="24"/>
          <w:szCs w:val="24"/>
          <w:lang w:eastAsia="es-ES"/>
        </w:rPr>
        <w:t xml:space="preserve"> así como daros algunas referencias sin importar el sector en el que trabajéis que desde </w:t>
      </w:r>
      <w:r w:rsidRPr="00707B58">
        <w:rPr>
          <w:rFonts w:ascii="Times New Roman" w:eastAsia="Times New Roman" w:hAnsi="Times New Roman" w:cs="Times New Roman"/>
          <w:b/>
          <w:bCs/>
          <w:sz w:val="24"/>
          <w:szCs w:val="24"/>
          <w:lang w:eastAsia="es-ES"/>
        </w:rPr>
        <w:t>Fustier</w:t>
      </w:r>
      <w:r w:rsidRPr="00707B58">
        <w:rPr>
          <w:rFonts w:ascii="Times New Roman" w:eastAsia="Times New Roman" w:hAnsi="Times New Roman" w:cs="Times New Roman"/>
          <w:sz w:val="24"/>
          <w:szCs w:val="24"/>
          <w:lang w:eastAsia="es-ES"/>
        </w:rPr>
        <w:t xml:space="preserve"> os recomendamos.</w:t>
      </w:r>
    </w:p>
    <w:p w14:paraId="2F19331D" w14:textId="77777777" w:rsidR="00707B58" w:rsidRPr="00707B58" w:rsidRDefault="00707B58" w:rsidP="00707B58">
      <w:pPr>
        <w:spacing w:before="100" w:beforeAutospacing="1" w:after="100" w:afterAutospacing="1" w:line="240" w:lineRule="auto"/>
        <w:outlineLvl w:val="1"/>
        <w:rPr>
          <w:rFonts w:ascii="Times New Roman" w:eastAsia="Times New Roman" w:hAnsi="Times New Roman" w:cs="Times New Roman"/>
          <w:b/>
          <w:bCs/>
          <w:sz w:val="36"/>
          <w:szCs w:val="36"/>
          <w:lang w:eastAsia="es-ES"/>
        </w:rPr>
      </w:pPr>
      <w:r w:rsidRPr="00707B58">
        <w:rPr>
          <w:rFonts w:ascii="Times New Roman" w:eastAsia="Times New Roman" w:hAnsi="Times New Roman" w:cs="Times New Roman"/>
          <w:b/>
          <w:bCs/>
          <w:color w:val="000000"/>
          <w:sz w:val="36"/>
          <w:szCs w:val="36"/>
          <w:lang w:eastAsia="es-ES"/>
        </w:rPr>
        <w:t>Razones para reemplazar fijaciones mecánicas por cintas 3M™ VHB™</w:t>
      </w:r>
    </w:p>
    <w:p w14:paraId="74CAB03B" w14:textId="77777777" w:rsidR="00707B58" w:rsidRPr="00707B58" w:rsidRDefault="00707B58" w:rsidP="00707B58">
      <w:pPr>
        <w:numPr>
          <w:ilvl w:val="0"/>
          <w:numId w:val="27"/>
        </w:num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07B58">
        <w:rPr>
          <w:rFonts w:ascii="Times New Roman" w:eastAsia="Times New Roman" w:hAnsi="Times New Roman" w:cs="Times New Roman"/>
          <w:b/>
          <w:bCs/>
          <w:color w:val="000000"/>
          <w:sz w:val="27"/>
          <w:szCs w:val="27"/>
          <w:lang w:eastAsia="es-ES"/>
        </w:rPr>
        <w:t>Troquelables y fáciles de aplicar</w:t>
      </w:r>
    </w:p>
    <w:p w14:paraId="1ED7B954" w14:textId="77777777" w:rsidR="00707B58" w:rsidRPr="00707B58" w:rsidRDefault="00707B58" w:rsidP="00707B58">
      <w:pPr>
        <w:spacing w:before="100" w:beforeAutospacing="1" w:after="100" w:afterAutospacing="1" w:line="240" w:lineRule="auto"/>
        <w:rPr>
          <w:rFonts w:ascii="Times New Roman" w:eastAsia="Times New Roman" w:hAnsi="Times New Roman" w:cs="Times New Roman"/>
          <w:sz w:val="24"/>
          <w:szCs w:val="24"/>
          <w:lang w:eastAsia="es-ES"/>
        </w:rPr>
      </w:pPr>
      <w:r w:rsidRPr="00707B58">
        <w:rPr>
          <w:rFonts w:ascii="Times New Roman" w:eastAsia="Times New Roman" w:hAnsi="Times New Roman" w:cs="Times New Roman"/>
          <w:sz w:val="24"/>
          <w:szCs w:val="24"/>
          <w:lang w:eastAsia="es-ES"/>
        </w:rPr>
        <w:t>Las cintas 3M™ VHB™ se pueden personalizar y adaptar a cada aplicación, ya que se pueden cortar en formas y tamaños precisos de acuerdo a cada una de vuestras necesidades de unión. También son cintas fáciles de aplicar y ensamblar gracias a su adhesivo sensible a la presión que las convierte en una rápida y limpia solución.</w:t>
      </w:r>
    </w:p>
    <w:p w14:paraId="54ED8296" w14:textId="77777777" w:rsidR="00707B58" w:rsidRPr="00707B58" w:rsidRDefault="00707B58" w:rsidP="00707B58">
      <w:pPr>
        <w:numPr>
          <w:ilvl w:val="0"/>
          <w:numId w:val="28"/>
        </w:num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07B58">
        <w:rPr>
          <w:rFonts w:ascii="Times New Roman" w:eastAsia="Times New Roman" w:hAnsi="Times New Roman" w:cs="Times New Roman"/>
          <w:b/>
          <w:bCs/>
          <w:color w:val="000000"/>
          <w:sz w:val="27"/>
          <w:szCs w:val="27"/>
          <w:lang w:eastAsia="es-ES"/>
        </w:rPr>
        <w:t>Durabilidad, sellado y resistencia al impacto</w:t>
      </w:r>
    </w:p>
    <w:p w14:paraId="36B7A1BD" w14:textId="77777777" w:rsidR="00707B58" w:rsidRPr="00707B58" w:rsidRDefault="00707B58" w:rsidP="00707B58">
      <w:pPr>
        <w:spacing w:before="100" w:beforeAutospacing="1" w:after="100" w:afterAutospacing="1" w:line="240" w:lineRule="auto"/>
        <w:rPr>
          <w:rFonts w:ascii="Times New Roman" w:eastAsia="Times New Roman" w:hAnsi="Times New Roman" w:cs="Times New Roman"/>
          <w:sz w:val="24"/>
          <w:szCs w:val="24"/>
          <w:lang w:eastAsia="es-ES"/>
        </w:rPr>
      </w:pPr>
      <w:r w:rsidRPr="00707B58">
        <w:rPr>
          <w:rFonts w:ascii="Times New Roman" w:eastAsia="Times New Roman" w:hAnsi="Times New Roman" w:cs="Times New Roman"/>
          <w:sz w:val="24"/>
          <w:szCs w:val="24"/>
          <w:lang w:eastAsia="es-ES"/>
        </w:rPr>
        <w:lastRenderedPageBreak/>
        <w:t>Está comprobado, las cintas 3M™ VHB™ han demostrado con innumerables aplicaciones desde hace más de 40 años su extraordinario poder de sujeción tanto en superficies estáticas como dinámicas. Resisten lluvia, sol, viento, frío o calor y aguantan sin problemas el paso del tiempo. Por lo tanto ofrecen grandes ventajas sobre las fijaciones mecánicas evitando oxidaciones, deformaciones y fugas. Además poseen gran resistencia al impacto, debido a su alta conformabilidad, que les permite expandirse y contraerse, recuperando su forma original, sin afectar la unión. Además soportan temperaturas hasta 230 ºC durante periodos cortos de tiempo, lo que permite unir materiales en los que sea necesario antes, aplicar pintura en polvo o líquida.</w:t>
      </w:r>
    </w:p>
    <w:p w14:paraId="3DC4A30E" w14:textId="77777777" w:rsidR="00707B58" w:rsidRPr="00707B58" w:rsidRDefault="00707B58" w:rsidP="00707B58">
      <w:pPr>
        <w:numPr>
          <w:ilvl w:val="0"/>
          <w:numId w:val="29"/>
        </w:num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07B58">
        <w:rPr>
          <w:rFonts w:ascii="Times New Roman" w:eastAsia="Times New Roman" w:hAnsi="Times New Roman" w:cs="Times New Roman"/>
          <w:b/>
          <w:bCs/>
          <w:color w:val="000000"/>
          <w:sz w:val="27"/>
          <w:szCs w:val="27"/>
          <w:lang w:eastAsia="es-ES"/>
        </w:rPr>
        <w:t>Uniones Invisibles y flexibilidad en el diseño</w:t>
      </w:r>
    </w:p>
    <w:p w14:paraId="3BB0304B" w14:textId="77777777" w:rsidR="00707B58" w:rsidRPr="00707B58" w:rsidRDefault="00707B58" w:rsidP="00707B58">
      <w:pPr>
        <w:spacing w:before="100" w:beforeAutospacing="1" w:after="100" w:afterAutospacing="1" w:line="240" w:lineRule="auto"/>
        <w:rPr>
          <w:rFonts w:ascii="Times New Roman" w:eastAsia="Times New Roman" w:hAnsi="Times New Roman" w:cs="Times New Roman"/>
          <w:sz w:val="24"/>
          <w:szCs w:val="24"/>
          <w:lang w:eastAsia="es-ES"/>
        </w:rPr>
      </w:pPr>
      <w:r w:rsidRPr="00707B58">
        <w:rPr>
          <w:rFonts w:ascii="Times New Roman" w:eastAsia="Times New Roman" w:hAnsi="Times New Roman" w:cs="Times New Roman"/>
          <w:sz w:val="24"/>
          <w:szCs w:val="24"/>
          <w:lang w:eastAsia="es-ES"/>
        </w:rPr>
        <w:t>Además de su resistencia y flexibilidad, las cintas 3M™ VHB™ se pueden troquelar y adaptar a las diferentes formas para unir con precisión piezas de dispositivos como tapas, lentes, pantallas, paneles, etc., dando la posibilidad de crear por ejemplo, diseños más elegantes y delgados en dispositivos electrónicos o fachadas limpias y lisas en construcción y uniones invisibles entre materiales distintos sin tener que recurrir a las antiestéticas fijaciones tradicionales, ampliando así el abanico de posibilidades a los diseñadores de producto.</w:t>
      </w:r>
    </w:p>
    <w:p w14:paraId="71398FC6" w14:textId="0C76497C" w:rsidR="00707B58" w:rsidRPr="00707B58" w:rsidRDefault="00707B58" w:rsidP="00707B58">
      <w:pPr>
        <w:spacing w:after="0" w:line="240" w:lineRule="auto"/>
        <w:rPr>
          <w:rFonts w:ascii="Times New Roman" w:eastAsia="Times New Roman" w:hAnsi="Times New Roman" w:cs="Times New Roman"/>
          <w:sz w:val="24"/>
          <w:szCs w:val="24"/>
          <w:lang w:val="en-GB" w:eastAsia="es-ES"/>
        </w:rPr>
      </w:pPr>
      <w:r w:rsidRPr="00707B58">
        <w:rPr>
          <w:rFonts w:ascii="Times New Roman" w:eastAsia="Times New Roman" w:hAnsi="Times New Roman" w:cs="Times New Roman"/>
          <w:sz w:val="24"/>
          <w:szCs w:val="24"/>
          <w:lang w:val="en-GB" w:eastAsia="es-ES"/>
        </w:rPr>
        <w:t>[caption id="attachment_5817" align="aligncenter" width="791"]</w:t>
      </w:r>
      <w:r w:rsidRPr="00707B58">
        <w:rPr>
          <w:rFonts w:ascii="Times New Roman" w:eastAsia="Times New Roman" w:hAnsi="Times New Roman" w:cs="Times New Roman"/>
          <w:noProof/>
          <w:color w:val="0000FF"/>
          <w:sz w:val="24"/>
          <w:szCs w:val="24"/>
          <w:lang w:eastAsia="es-ES"/>
        </w:rPr>
        <w:drawing>
          <wp:inline distT="0" distB="0" distL="0" distR="0" wp14:anchorId="4D49CEAA" wp14:editId="0A0F6A86">
            <wp:extent cx="5400040" cy="1385570"/>
            <wp:effectExtent l="0" t="0" r="0" b="5080"/>
            <wp:docPr id="17" name="Imagen 17" descr="Cinta 3M VHB Vs Fijaciones Mecánica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inta 3M VHB Vs Fijaciones Mecánicas">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1385570"/>
                    </a:xfrm>
                    <a:prstGeom prst="rect">
                      <a:avLst/>
                    </a:prstGeom>
                    <a:noFill/>
                    <a:ln>
                      <a:noFill/>
                    </a:ln>
                  </pic:spPr>
                </pic:pic>
              </a:graphicData>
            </a:graphic>
          </wp:inline>
        </w:drawing>
      </w:r>
      <w:r w:rsidRPr="00707B58">
        <w:rPr>
          <w:rFonts w:ascii="Times New Roman" w:eastAsia="Times New Roman" w:hAnsi="Times New Roman" w:cs="Times New Roman"/>
          <w:sz w:val="24"/>
          <w:szCs w:val="24"/>
          <w:lang w:val="en-GB" w:eastAsia="es-ES"/>
        </w:rPr>
        <w:t xml:space="preserve"> Cinta 3M VHB Vs Fijaciones Mecánicas[/caption]</w:t>
      </w:r>
    </w:p>
    <w:p w14:paraId="484D99A9" w14:textId="77777777" w:rsidR="00707B58" w:rsidRPr="00707B58" w:rsidRDefault="00707B58" w:rsidP="00707B58">
      <w:pPr>
        <w:numPr>
          <w:ilvl w:val="0"/>
          <w:numId w:val="30"/>
        </w:num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07B58">
        <w:rPr>
          <w:rFonts w:ascii="Times New Roman" w:eastAsia="Times New Roman" w:hAnsi="Times New Roman" w:cs="Times New Roman"/>
          <w:b/>
          <w:bCs/>
          <w:color w:val="000000"/>
          <w:sz w:val="27"/>
          <w:szCs w:val="27"/>
          <w:lang w:eastAsia="es-ES"/>
        </w:rPr>
        <w:t>Reducción de Ruidos y Vibraciones</w:t>
      </w:r>
    </w:p>
    <w:p w14:paraId="640CD69D" w14:textId="77777777" w:rsidR="00707B58" w:rsidRPr="00707B58" w:rsidRDefault="00707B58" w:rsidP="00707B58">
      <w:pPr>
        <w:spacing w:before="100" w:beforeAutospacing="1" w:after="100" w:afterAutospacing="1" w:line="240" w:lineRule="auto"/>
        <w:rPr>
          <w:rFonts w:ascii="Times New Roman" w:eastAsia="Times New Roman" w:hAnsi="Times New Roman" w:cs="Times New Roman"/>
          <w:sz w:val="24"/>
          <w:szCs w:val="24"/>
          <w:lang w:eastAsia="es-ES"/>
        </w:rPr>
      </w:pPr>
      <w:r w:rsidRPr="00707B58">
        <w:rPr>
          <w:rFonts w:ascii="Times New Roman" w:eastAsia="Times New Roman" w:hAnsi="Times New Roman" w:cs="Times New Roman"/>
          <w:sz w:val="24"/>
          <w:szCs w:val="24"/>
          <w:lang w:eastAsia="es-ES"/>
        </w:rPr>
        <w:t>Debido a su naturaleza viscoelástica y su alta conformabilidad estas cintas absorben la energía y las tensiones sin transferirlas a la línea de unión, distribuyendo las mismas en toda la superficie y haciendo que tengan una gran resistencia a la fatiga, movimiento o impacto, absorbiendo hasta un 40% los ruidos y disipando hasta un 30% las vibraciones generadas.</w:t>
      </w:r>
    </w:p>
    <w:p w14:paraId="5B92264A" w14:textId="77777777" w:rsidR="00707B58" w:rsidRPr="00707B58" w:rsidRDefault="00707B58" w:rsidP="00707B58">
      <w:pPr>
        <w:numPr>
          <w:ilvl w:val="0"/>
          <w:numId w:val="31"/>
        </w:num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707B58">
        <w:rPr>
          <w:rFonts w:ascii="Times New Roman" w:eastAsia="Times New Roman" w:hAnsi="Times New Roman" w:cs="Times New Roman"/>
          <w:b/>
          <w:bCs/>
          <w:color w:val="000000"/>
          <w:sz w:val="27"/>
          <w:szCs w:val="27"/>
          <w:lang w:eastAsia="es-ES"/>
        </w:rPr>
        <w:t>Optimiza Procesos de Producción</w:t>
      </w:r>
    </w:p>
    <w:p w14:paraId="10D3DC3F" w14:textId="77777777" w:rsidR="00707B58" w:rsidRPr="00707B58" w:rsidRDefault="00707B58" w:rsidP="00707B58">
      <w:pPr>
        <w:spacing w:before="100" w:beforeAutospacing="1" w:after="100" w:afterAutospacing="1" w:line="240" w:lineRule="auto"/>
        <w:rPr>
          <w:rFonts w:ascii="Times New Roman" w:eastAsia="Times New Roman" w:hAnsi="Times New Roman" w:cs="Times New Roman"/>
          <w:sz w:val="24"/>
          <w:szCs w:val="24"/>
          <w:lang w:eastAsia="es-ES"/>
        </w:rPr>
      </w:pPr>
      <w:r w:rsidRPr="00707B58">
        <w:rPr>
          <w:rFonts w:ascii="Times New Roman" w:eastAsia="Times New Roman" w:hAnsi="Times New Roman" w:cs="Times New Roman"/>
          <w:sz w:val="24"/>
          <w:szCs w:val="24"/>
          <w:lang w:eastAsia="es-ES"/>
        </w:rPr>
        <w:t>La productividad en las plantas de montaje se puede incrementar gracias a la eficacia que ofrecen estas cintas. En comparación con el remachado y la soldadura, las cintas 3M™ VHB™ son más fáciles de incorporar a los procesos y no requieren acabados. Tampoco requieren un tiempo de curado y pueden ser utilizadas en procesos de pre-montaje, ahorrando tiempo y dinero dentro de vuestros procesos productivos. Conseguir uniones duraderas es tan sencillo y rápido como aplicar la cinta.</w:t>
      </w:r>
    </w:p>
    <w:p w14:paraId="2AB51DED" w14:textId="12ADE377" w:rsidR="00707B58" w:rsidRDefault="00707B58" w:rsidP="00707B58">
      <w:pPr>
        <w:spacing w:before="100" w:beforeAutospacing="1" w:after="100" w:afterAutospacing="1" w:line="240" w:lineRule="auto"/>
        <w:rPr>
          <w:rFonts w:ascii="Arial" w:hAnsi="Arial" w:cs="Arial"/>
          <w:sz w:val="23"/>
          <w:szCs w:val="23"/>
        </w:rPr>
      </w:pPr>
      <w:r w:rsidRPr="00707B58">
        <w:rPr>
          <w:rFonts w:ascii="Times New Roman" w:eastAsia="Times New Roman" w:hAnsi="Times New Roman" w:cs="Times New Roman"/>
          <w:sz w:val="24"/>
          <w:szCs w:val="24"/>
          <w:lang w:eastAsia="es-ES"/>
        </w:rPr>
        <w:t> </w:t>
      </w:r>
      <w:r w:rsidR="002F61DD">
        <w:rPr>
          <w:rFonts w:ascii="Arial" w:hAnsi="Arial" w:cs="Arial"/>
          <w:sz w:val="23"/>
          <w:szCs w:val="23"/>
        </w:rPr>
        <w:t>¡Nuestras cintas acrílicas 3M™ VHB™, adhesivos líquidos 3M™ y cintas finas 3M™ os permitirán llevar al límite vuestros diseños!</w:t>
      </w:r>
    </w:p>
    <w:p w14:paraId="0149DA0E" w14:textId="77777777" w:rsidR="00707B58" w:rsidRPr="00707B58" w:rsidRDefault="00707B58" w:rsidP="00707B58">
      <w:pPr>
        <w:spacing w:before="100" w:beforeAutospacing="1" w:after="100" w:afterAutospacing="1" w:line="240" w:lineRule="auto"/>
        <w:rPr>
          <w:rFonts w:ascii="Times New Roman" w:eastAsia="Times New Roman" w:hAnsi="Times New Roman" w:cs="Times New Roman"/>
          <w:sz w:val="24"/>
          <w:szCs w:val="24"/>
          <w:lang w:eastAsia="es-ES"/>
        </w:rPr>
      </w:pPr>
      <w:r w:rsidRPr="00707B58">
        <w:rPr>
          <w:rFonts w:ascii="Times New Roman" w:eastAsia="Times New Roman" w:hAnsi="Times New Roman" w:cs="Times New Roman"/>
          <w:sz w:val="24"/>
          <w:szCs w:val="24"/>
          <w:lang w:eastAsia="es-ES"/>
        </w:rPr>
        <w:lastRenderedPageBreak/>
        <w:t xml:space="preserve">A continuación, tal como os prometimos al inicio,  aquí os dejamos </w:t>
      </w:r>
      <w:r w:rsidRPr="00707B58">
        <w:rPr>
          <w:rFonts w:ascii="Times New Roman" w:eastAsia="Times New Roman" w:hAnsi="Times New Roman" w:cs="Times New Roman"/>
          <w:b/>
          <w:bCs/>
          <w:sz w:val="24"/>
          <w:szCs w:val="24"/>
          <w:lang w:eastAsia="es-ES"/>
        </w:rPr>
        <w:t>4 Referencias de cintas 3M™ VHB™ que recomendamos por su versatilidad y conformabilidad</w:t>
      </w:r>
      <w:r w:rsidRPr="00707B58">
        <w:rPr>
          <w:rFonts w:ascii="Times New Roman" w:eastAsia="Times New Roman" w:hAnsi="Times New Roman" w:cs="Times New Roman"/>
          <w:sz w:val="24"/>
          <w:szCs w:val="24"/>
          <w:lang w:eastAsia="es-ES"/>
        </w:rPr>
        <w:t xml:space="preserve"> y que podéis utilizar independientemente de vuestro sector, así como un vídeo dónde resume visualmente cómo trabajan nuestras cintas y las ventajas que os ofrecen. Esperamos que os guste.</w:t>
      </w:r>
    </w:p>
    <w:p w14:paraId="093EED1B" w14:textId="77777777" w:rsidR="00707B58" w:rsidRPr="00707B58" w:rsidRDefault="000754BE" w:rsidP="00707B58">
      <w:pPr>
        <w:spacing w:before="100" w:beforeAutospacing="1" w:after="100" w:afterAutospacing="1" w:line="240" w:lineRule="auto"/>
        <w:rPr>
          <w:rFonts w:ascii="Times New Roman" w:eastAsia="Times New Roman" w:hAnsi="Times New Roman" w:cs="Times New Roman"/>
          <w:sz w:val="24"/>
          <w:szCs w:val="24"/>
          <w:lang w:eastAsia="es-ES"/>
        </w:rPr>
      </w:pPr>
      <w:hyperlink r:id="rId11" w:history="1">
        <w:r w:rsidR="00707B58" w:rsidRPr="00707B58">
          <w:rPr>
            <w:rFonts w:ascii="Times New Roman" w:eastAsia="Times New Roman" w:hAnsi="Times New Roman" w:cs="Times New Roman"/>
            <w:b/>
            <w:bCs/>
            <w:color w:val="000000"/>
            <w:sz w:val="24"/>
            <w:szCs w:val="24"/>
            <w:u w:val="single"/>
            <w:lang w:eastAsia="es-ES"/>
          </w:rPr>
          <w:t>3M™ VHB™ GPH</w:t>
        </w:r>
      </w:hyperlink>
      <w:r w:rsidR="00707B58" w:rsidRPr="00707B58">
        <w:rPr>
          <w:rFonts w:ascii="Times New Roman" w:eastAsia="Times New Roman" w:hAnsi="Times New Roman" w:cs="Times New Roman"/>
          <w:b/>
          <w:bCs/>
          <w:color w:val="000000"/>
          <w:sz w:val="24"/>
          <w:szCs w:val="24"/>
          <w:lang w:eastAsia="es-ES"/>
        </w:rPr>
        <w:t xml:space="preserve">: </w:t>
      </w:r>
      <w:r w:rsidR="00707B58" w:rsidRPr="00707B58">
        <w:rPr>
          <w:rFonts w:ascii="Times New Roman" w:eastAsia="Times New Roman" w:hAnsi="Times New Roman" w:cs="Times New Roman"/>
          <w:color w:val="000000"/>
          <w:sz w:val="24"/>
          <w:szCs w:val="24"/>
          <w:lang w:eastAsia="es-ES"/>
        </w:rPr>
        <w:t>Resiste temperaturas calientes, frías y cíclicas, luz ultravioleta, humedad y disolventes y sella contra las condiciones ambientales. Su rendimiento en un amplio rango de temperatura proporciona una alternativa duradera a los remaches, soldaduras y tornillos.</w:t>
      </w:r>
      <w:r w:rsidR="00707B58" w:rsidRPr="00707B58">
        <w:rPr>
          <w:rFonts w:ascii="Times New Roman" w:eastAsia="Times New Roman" w:hAnsi="Times New Roman" w:cs="Times New Roman"/>
          <w:sz w:val="24"/>
          <w:szCs w:val="24"/>
          <w:lang w:eastAsia="es-ES"/>
        </w:rPr>
        <w:t> viene en 0.6mm, 1.1mm y 1.6mm</w:t>
      </w:r>
    </w:p>
    <w:p w14:paraId="4E1AEA1E" w14:textId="77777777" w:rsidR="00707B58" w:rsidRPr="00707B58" w:rsidRDefault="000754BE" w:rsidP="00707B58">
      <w:pPr>
        <w:spacing w:before="100" w:beforeAutospacing="1" w:after="100" w:afterAutospacing="1" w:line="240" w:lineRule="auto"/>
        <w:rPr>
          <w:rFonts w:ascii="Times New Roman" w:eastAsia="Times New Roman" w:hAnsi="Times New Roman" w:cs="Times New Roman"/>
          <w:sz w:val="24"/>
          <w:szCs w:val="24"/>
          <w:lang w:eastAsia="es-ES"/>
        </w:rPr>
      </w:pPr>
      <w:hyperlink r:id="rId12" w:history="1">
        <w:r w:rsidR="00707B58" w:rsidRPr="00707B58">
          <w:rPr>
            <w:rFonts w:ascii="Times New Roman" w:eastAsia="Times New Roman" w:hAnsi="Times New Roman" w:cs="Times New Roman"/>
            <w:b/>
            <w:bCs/>
            <w:color w:val="000000"/>
            <w:sz w:val="24"/>
            <w:szCs w:val="24"/>
            <w:u w:val="single"/>
            <w:lang w:eastAsia="es-ES"/>
          </w:rPr>
          <w:t>3M™ VHB™ 4905F-4910F</w:t>
        </w:r>
      </w:hyperlink>
      <w:r w:rsidR="00707B58" w:rsidRPr="00707B58">
        <w:rPr>
          <w:rFonts w:ascii="Times New Roman" w:eastAsia="Times New Roman" w:hAnsi="Times New Roman" w:cs="Times New Roman"/>
          <w:b/>
          <w:bCs/>
          <w:color w:val="000000"/>
          <w:sz w:val="24"/>
          <w:szCs w:val="24"/>
          <w:lang w:eastAsia="es-ES"/>
        </w:rPr>
        <w:t xml:space="preserve">: </w:t>
      </w:r>
      <w:r w:rsidR="00707B58" w:rsidRPr="00707B58">
        <w:rPr>
          <w:rFonts w:ascii="Times New Roman" w:eastAsia="Times New Roman" w:hAnsi="Times New Roman" w:cs="Times New Roman"/>
          <w:sz w:val="24"/>
          <w:szCs w:val="24"/>
          <w:lang w:eastAsia="es-ES"/>
        </w:rPr>
        <w:t>La gran transparencia y corformabilidad,  las hacen ideales para unir piezas transparentes semiflexibles o rígidas.</w:t>
      </w:r>
    </w:p>
    <w:p w14:paraId="799466E9" w14:textId="77777777" w:rsidR="00707B58" w:rsidRPr="00707B58" w:rsidRDefault="000754BE" w:rsidP="00707B58">
      <w:pPr>
        <w:spacing w:before="100" w:beforeAutospacing="1" w:after="100" w:afterAutospacing="1" w:line="240" w:lineRule="auto"/>
        <w:rPr>
          <w:rFonts w:ascii="Times New Roman" w:eastAsia="Times New Roman" w:hAnsi="Times New Roman" w:cs="Times New Roman"/>
          <w:sz w:val="24"/>
          <w:szCs w:val="24"/>
          <w:lang w:eastAsia="es-ES"/>
        </w:rPr>
      </w:pPr>
      <w:hyperlink r:id="rId13" w:history="1">
        <w:r w:rsidR="00707B58" w:rsidRPr="00707B58">
          <w:rPr>
            <w:rFonts w:ascii="Times New Roman" w:eastAsia="Times New Roman" w:hAnsi="Times New Roman" w:cs="Times New Roman"/>
            <w:b/>
            <w:bCs/>
            <w:color w:val="000000"/>
            <w:sz w:val="24"/>
            <w:szCs w:val="24"/>
            <w:u w:val="single"/>
            <w:lang w:eastAsia="es-ES"/>
          </w:rPr>
          <w:t>3M™ VHB™ 4941</w:t>
        </w:r>
        <w:r w:rsidR="00707B58" w:rsidRPr="00707B58">
          <w:rPr>
            <w:rFonts w:ascii="Times New Roman" w:eastAsia="Times New Roman" w:hAnsi="Times New Roman" w:cs="Times New Roman"/>
            <w:color w:val="000000"/>
            <w:sz w:val="24"/>
            <w:szCs w:val="24"/>
            <w:u w:val="single"/>
            <w:lang w:eastAsia="es-ES"/>
          </w:rPr>
          <w:t>:</w:t>
        </w:r>
      </w:hyperlink>
      <w:r w:rsidR="00707B58" w:rsidRPr="00707B58">
        <w:rPr>
          <w:rFonts w:ascii="Times New Roman" w:eastAsia="Times New Roman" w:hAnsi="Times New Roman" w:cs="Times New Roman"/>
          <w:color w:val="000000"/>
          <w:sz w:val="24"/>
          <w:szCs w:val="24"/>
          <w:lang w:eastAsia="es-ES"/>
        </w:rPr>
        <w:t> </w:t>
      </w:r>
      <w:r w:rsidR="00707B58" w:rsidRPr="00707B58">
        <w:rPr>
          <w:rFonts w:ascii="Times New Roman" w:eastAsia="Times New Roman" w:hAnsi="Times New Roman" w:cs="Times New Roman"/>
          <w:sz w:val="24"/>
          <w:szCs w:val="24"/>
          <w:lang w:eastAsia="es-ES"/>
        </w:rPr>
        <w:t>Proporciona un sellado uniforme sobre superficies irregulares y en uniones visibles bajo materiales transparentes, ofrece una línea de unión mejor estéticamente.</w:t>
      </w:r>
    </w:p>
    <w:p w14:paraId="4D3CF147" w14:textId="77777777" w:rsidR="00707B58" w:rsidRPr="00707B58" w:rsidRDefault="000754BE" w:rsidP="00707B58">
      <w:pPr>
        <w:spacing w:before="100" w:beforeAutospacing="1" w:after="100" w:afterAutospacing="1" w:line="240" w:lineRule="auto"/>
        <w:rPr>
          <w:rFonts w:ascii="Times New Roman" w:eastAsia="Times New Roman" w:hAnsi="Times New Roman" w:cs="Times New Roman"/>
          <w:sz w:val="24"/>
          <w:szCs w:val="24"/>
          <w:lang w:eastAsia="es-ES"/>
        </w:rPr>
      </w:pPr>
      <w:hyperlink r:id="rId14" w:history="1">
        <w:r w:rsidR="00707B58" w:rsidRPr="00707B58">
          <w:rPr>
            <w:rFonts w:ascii="Times New Roman" w:eastAsia="Times New Roman" w:hAnsi="Times New Roman" w:cs="Times New Roman"/>
            <w:b/>
            <w:bCs/>
            <w:color w:val="000000"/>
            <w:sz w:val="24"/>
            <w:szCs w:val="24"/>
            <w:u w:val="single"/>
            <w:lang w:eastAsia="es-ES"/>
          </w:rPr>
          <w:t>3M™ VHB™ LSE</w:t>
        </w:r>
      </w:hyperlink>
      <w:r w:rsidR="00707B58" w:rsidRPr="00707B58">
        <w:rPr>
          <w:rFonts w:ascii="Times New Roman" w:eastAsia="Times New Roman" w:hAnsi="Times New Roman" w:cs="Times New Roman"/>
          <w:b/>
          <w:bCs/>
          <w:color w:val="000000"/>
          <w:sz w:val="24"/>
          <w:szCs w:val="24"/>
          <w:lang w:eastAsia="es-ES"/>
        </w:rPr>
        <w:t xml:space="preserve">: </w:t>
      </w:r>
      <w:r w:rsidR="00707B58" w:rsidRPr="00707B58">
        <w:rPr>
          <w:rFonts w:ascii="Times New Roman" w:eastAsia="Times New Roman" w:hAnsi="Times New Roman" w:cs="Times New Roman"/>
          <w:sz w:val="24"/>
          <w:szCs w:val="24"/>
          <w:lang w:eastAsia="es-ES"/>
        </w:rPr>
        <w:t>La serie LSE de cintas VHB de 3M ofrece un rendimiento versátil a diversas temperaturas en superficies MSE y LSE que permite una expansión térmica de tres veces su espesor y, por lo tanto, es ideal para unir materiales diferentes. viene en 0.6mm, 1.1mm y 1.6mm</w:t>
      </w:r>
    </w:p>
    <w:p w14:paraId="36011BB7" w14:textId="77777777" w:rsidR="00707B58" w:rsidRPr="00707B58" w:rsidRDefault="00707B58" w:rsidP="00707B58">
      <w:pPr>
        <w:spacing w:before="100" w:beforeAutospacing="1" w:after="100" w:afterAutospacing="1" w:line="240" w:lineRule="auto"/>
        <w:rPr>
          <w:rFonts w:ascii="Times New Roman" w:eastAsia="Times New Roman" w:hAnsi="Times New Roman" w:cs="Times New Roman"/>
          <w:sz w:val="24"/>
          <w:szCs w:val="24"/>
          <w:lang w:eastAsia="es-ES"/>
        </w:rPr>
      </w:pPr>
      <w:r w:rsidRPr="00707B58">
        <w:rPr>
          <w:rFonts w:ascii="Times New Roman" w:eastAsia="Times New Roman" w:hAnsi="Times New Roman" w:cs="Times New Roman"/>
          <w:sz w:val="24"/>
          <w:szCs w:val="24"/>
          <w:lang w:eastAsia="es-ES"/>
        </w:rPr>
        <w:t> </w:t>
      </w:r>
    </w:p>
    <w:p w14:paraId="63911D09" w14:textId="77777777" w:rsidR="00707B58" w:rsidRPr="00707B58" w:rsidRDefault="00707B58" w:rsidP="00707B58">
      <w:pPr>
        <w:spacing w:before="100" w:beforeAutospacing="1" w:after="100" w:afterAutospacing="1" w:line="240" w:lineRule="auto"/>
        <w:rPr>
          <w:rFonts w:ascii="Times New Roman" w:eastAsia="Times New Roman" w:hAnsi="Times New Roman" w:cs="Times New Roman"/>
          <w:sz w:val="24"/>
          <w:szCs w:val="24"/>
          <w:lang w:eastAsia="es-ES"/>
        </w:rPr>
      </w:pPr>
      <w:r w:rsidRPr="00707B58">
        <w:rPr>
          <w:rFonts w:ascii="Times New Roman" w:eastAsia="Times New Roman" w:hAnsi="Times New Roman" w:cs="Times New Roman"/>
          <w:sz w:val="24"/>
          <w:szCs w:val="24"/>
          <w:lang w:eastAsia="es-ES"/>
        </w:rPr>
        <w:t>https://youtu.be/FEX4wXbfhLg</w:t>
      </w:r>
    </w:p>
    <w:p w14:paraId="5113CF24" w14:textId="77777777" w:rsidR="00707B58" w:rsidRPr="00707B58" w:rsidRDefault="00707B58" w:rsidP="00707B58">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07B58">
        <w:rPr>
          <w:rFonts w:ascii="Times New Roman" w:eastAsia="Times New Roman" w:hAnsi="Times New Roman" w:cs="Times New Roman"/>
          <w:sz w:val="24"/>
          <w:szCs w:val="24"/>
          <w:lang w:eastAsia="es-ES"/>
        </w:rPr>
        <w:t xml:space="preserve">Como siempre, si queréis tener más información o asesoría no dudéis en escribirnos a través de nuestro </w:t>
      </w:r>
      <w:r w:rsidRPr="00707B58">
        <w:rPr>
          <w:rFonts w:ascii="Times New Roman" w:eastAsia="Times New Roman" w:hAnsi="Times New Roman" w:cs="Times New Roman"/>
          <w:b/>
          <w:bCs/>
          <w:sz w:val="24"/>
          <w:szCs w:val="24"/>
          <w:lang w:eastAsia="es-ES"/>
        </w:rPr>
        <w:t>CHAT ONLINE</w:t>
      </w:r>
      <w:r w:rsidRPr="00707B58">
        <w:rPr>
          <w:rFonts w:ascii="Times New Roman" w:eastAsia="Times New Roman" w:hAnsi="Times New Roman" w:cs="Times New Roman"/>
          <w:sz w:val="24"/>
          <w:szCs w:val="24"/>
          <w:lang w:eastAsia="es-ES"/>
        </w:rPr>
        <w:t>,</w:t>
      </w:r>
    </w:p>
    <w:p w14:paraId="7FFE6EFE" w14:textId="77777777" w:rsidR="00707B58" w:rsidRPr="00707B58" w:rsidRDefault="00707B58" w:rsidP="00707B58">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07B58">
        <w:rPr>
          <w:rFonts w:ascii="Times New Roman" w:eastAsia="Times New Roman" w:hAnsi="Times New Roman" w:cs="Times New Roman"/>
          <w:sz w:val="24"/>
          <w:szCs w:val="24"/>
          <w:lang w:eastAsia="es-ES"/>
        </w:rPr>
        <w:t>e-mail: </w:t>
      </w:r>
      <w:hyperlink r:id="rId15" w:history="1">
        <w:r w:rsidRPr="00707B58">
          <w:rPr>
            <w:rFonts w:ascii="Times New Roman" w:eastAsia="Times New Roman" w:hAnsi="Times New Roman" w:cs="Times New Roman"/>
            <w:color w:val="0000FF"/>
            <w:sz w:val="24"/>
            <w:szCs w:val="24"/>
            <w:u w:val="single"/>
            <w:lang w:eastAsia="es-ES"/>
          </w:rPr>
          <w:t>service@fustier.es</w:t>
        </w:r>
      </w:hyperlink>
    </w:p>
    <w:p w14:paraId="5EF4FB16" w14:textId="307EC839" w:rsidR="00707B58" w:rsidRPr="00707B58" w:rsidRDefault="00707B58" w:rsidP="00707B58">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07B58">
        <w:rPr>
          <w:rFonts w:ascii="Times New Roman" w:eastAsia="Times New Roman" w:hAnsi="Times New Roman" w:cs="Times New Roman"/>
          <w:sz w:val="24"/>
          <w:szCs w:val="24"/>
          <w:lang w:eastAsia="es-ES"/>
        </w:rPr>
        <w:t xml:space="preserve">o llamarnos al  </w:t>
      </w:r>
      <w:r w:rsidRPr="00707B58">
        <w:rPr>
          <w:rFonts w:ascii="Times New Roman" w:eastAsia="Times New Roman" w:hAnsi="Times New Roman" w:cs="Times New Roman"/>
          <w:noProof/>
          <w:color w:val="0000FF"/>
          <w:sz w:val="24"/>
          <w:szCs w:val="24"/>
          <w:lang w:eastAsia="es-ES"/>
        </w:rPr>
        <w:drawing>
          <wp:inline distT="0" distB="0" distL="0" distR="0" wp14:anchorId="238A2687" wp14:editId="054483BE">
            <wp:extent cx="209550" cy="219075"/>
            <wp:effectExtent l="0" t="0" r="0" b="9525"/>
            <wp:docPr id="16" name="Imagen 16" descr="Fustier picto phon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ustier picto phone">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9550" cy="219075"/>
                    </a:xfrm>
                    <a:prstGeom prst="rect">
                      <a:avLst/>
                    </a:prstGeom>
                    <a:noFill/>
                    <a:ln>
                      <a:noFill/>
                    </a:ln>
                  </pic:spPr>
                </pic:pic>
              </a:graphicData>
            </a:graphic>
          </wp:inline>
        </w:drawing>
      </w:r>
      <w:r w:rsidRPr="00707B58">
        <w:rPr>
          <w:rFonts w:ascii="Times New Roman" w:eastAsia="Times New Roman" w:hAnsi="Times New Roman" w:cs="Times New Roman"/>
          <w:sz w:val="24"/>
          <w:szCs w:val="24"/>
          <w:lang w:eastAsia="es-ES"/>
        </w:rPr>
        <w:t> +34 934 600 479</w:t>
      </w:r>
    </w:p>
    <w:p w14:paraId="77515BB9" w14:textId="77777777" w:rsidR="00707B58" w:rsidRPr="00707B58" w:rsidRDefault="00707B58" w:rsidP="00707B58">
      <w:pPr>
        <w:spacing w:before="100" w:beforeAutospacing="1" w:after="100" w:afterAutospacing="1" w:line="240" w:lineRule="auto"/>
        <w:rPr>
          <w:rFonts w:ascii="Times New Roman" w:eastAsia="Times New Roman" w:hAnsi="Times New Roman" w:cs="Times New Roman"/>
          <w:sz w:val="24"/>
          <w:szCs w:val="24"/>
          <w:lang w:eastAsia="es-ES"/>
        </w:rPr>
      </w:pPr>
      <w:r w:rsidRPr="00707B58">
        <w:rPr>
          <w:rFonts w:ascii="Times New Roman" w:eastAsia="Times New Roman" w:hAnsi="Times New Roman" w:cs="Times New Roman"/>
          <w:sz w:val="24"/>
          <w:szCs w:val="24"/>
          <w:lang w:eastAsia="es-ES"/>
        </w:rPr>
        <w:t> </w:t>
      </w:r>
    </w:p>
    <w:p w14:paraId="0738B528" w14:textId="77777777" w:rsidR="00707B58" w:rsidRPr="00707B58" w:rsidRDefault="00707B58" w:rsidP="00707B58">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07B58">
        <w:rPr>
          <w:rFonts w:ascii="Times New Roman" w:eastAsia="Times New Roman" w:hAnsi="Times New Roman" w:cs="Times New Roman"/>
          <w:sz w:val="24"/>
          <w:szCs w:val="24"/>
          <w:lang w:eastAsia="es-ES"/>
        </w:rPr>
        <w:t>También podéis encontrar más información acerca de estos productos en nuestra tienda online</w:t>
      </w:r>
    </w:p>
    <w:p w14:paraId="258A7734" w14:textId="185DEC3E" w:rsidR="00707B58" w:rsidRPr="00707B58" w:rsidRDefault="00707B58" w:rsidP="00707B58">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07B58">
        <w:rPr>
          <w:rFonts w:ascii="Times New Roman" w:eastAsia="Times New Roman" w:hAnsi="Times New Roman" w:cs="Times New Roman"/>
          <w:noProof/>
          <w:color w:val="0000FF"/>
          <w:sz w:val="24"/>
          <w:szCs w:val="24"/>
          <w:lang w:eastAsia="es-ES"/>
        </w:rPr>
        <w:drawing>
          <wp:inline distT="0" distB="0" distL="0" distR="0" wp14:anchorId="05F4C98F" wp14:editId="4EB8889E">
            <wp:extent cx="2314575" cy="923925"/>
            <wp:effectExtent l="0" t="0" r="9525" b="9525"/>
            <wp:docPr id="15" name="Imagen 15" descr="TIENDA ONLIN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IENDA ONLINE">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14575" cy="923925"/>
                    </a:xfrm>
                    <a:prstGeom prst="rect">
                      <a:avLst/>
                    </a:prstGeom>
                    <a:noFill/>
                    <a:ln>
                      <a:noFill/>
                    </a:ln>
                  </pic:spPr>
                </pic:pic>
              </a:graphicData>
            </a:graphic>
          </wp:inline>
        </w:drawing>
      </w:r>
    </w:p>
    <w:p w14:paraId="4C0BDE28" w14:textId="77777777" w:rsidR="00707B58" w:rsidRPr="00707B58" w:rsidRDefault="00707B58" w:rsidP="00707B58">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707B58">
        <w:rPr>
          <w:rFonts w:ascii="Times New Roman" w:eastAsia="Times New Roman" w:hAnsi="Times New Roman" w:cs="Times New Roman"/>
          <w:b/>
          <w:bCs/>
          <w:sz w:val="24"/>
          <w:szCs w:val="24"/>
          <w:lang w:eastAsia="es-ES"/>
        </w:rPr>
        <w:t>FUSTIER ES TECNOLOGÍA INNOVADORA EN PRODUCTOS ADHESIVOS AL SERVICIO DE LA INDUSTRIA</w:t>
      </w:r>
    </w:p>
    <w:p w14:paraId="1E0AF66E" w14:textId="694DD353" w:rsidR="004E54F7" w:rsidRPr="004E54F7" w:rsidRDefault="004E54F7" w:rsidP="00A04744">
      <w:pPr>
        <w:spacing w:before="100" w:beforeAutospacing="1" w:after="100" w:afterAutospacing="1" w:line="240" w:lineRule="auto"/>
        <w:rPr>
          <w:rFonts w:ascii="Times New Roman" w:eastAsia="Times New Roman" w:hAnsi="Times New Roman" w:cs="Times New Roman"/>
          <w:sz w:val="24"/>
          <w:szCs w:val="24"/>
          <w:lang w:eastAsia="es-ES"/>
        </w:rPr>
      </w:pPr>
    </w:p>
    <w:p w14:paraId="2C24611F" w14:textId="5C626CCD" w:rsidR="00573B45" w:rsidRDefault="00573B45" w:rsidP="006C3DBB">
      <w:pPr>
        <w:shd w:val="clear" w:color="auto" w:fill="FFFFFF"/>
        <w:spacing w:after="0" w:line="240" w:lineRule="auto"/>
        <w:textAlignment w:val="baseline"/>
        <w:rPr>
          <w:rFonts w:cstheme="minorHAnsi"/>
          <w:sz w:val="24"/>
          <w:szCs w:val="24"/>
          <w:lang w:val="pt-PT"/>
        </w:rPr>
      </w:pPr>
    </w:p>
    <w:p w14:paraId="581DDF47" w14:textId="1C0F42FF" w:rsidR="00573B45" w:rsidRDefault="00AD1A0B" w:rsidP="006C3DBB">
      <w:pPr>
        <w:shd w:val="clear" w:color="auto" w:fill="FFFFFF"/>
        <w:spacing w:after="0" w:line="240" w:lineRule="auto"/>
        <w:textAlignment w:val="baseline"/>
        <w:rPr>
          <w:rFonts w:cstheme="minorHAnsi"/>
          <w:sz w:val="24"/>
          <w:szCs w:val="24"/>
          <w:lang w:val="pt-PT"/>
        </w:rPr>
      </w:pPr>
      <w:r w:rsidRPr="00AD1A0B">
        <w:rPr>
          <w:rFonts w:cstheme="minorHAnsi"/>
          <w:noProof/>
          <w:sz w:val="24"/>
          <w:szCs w:val="24"/>
          <w:lang w:val="pt-PT"/>
        </w:rPr>
        <w:drawing>
          <wp:inline distT="0" distB="0" distL="0" distR="0" wp14:anchorId="2DC19AB9" wp14:editId="4371A4CE">
            <wp:extent cx="2654300" cy="170464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68651" cy="1713857"/>
                    </a:xfrm>
                    <a:prstGeom prst="rect">
                      <a:avLst/>
                    </a:prstGeom>
                    <a:noFill/>
                    <a:ln>
                      <a:noFill/>
                    </a:ln>
                  </pic:spPr>
                </pic:pic>
              </a:graphicData>
            </a:graphic>
          </wp:inline>
        </w:drawing>
      </w:r>
      <w:r w:rsidR="00C92BFA" w:rsidRPr="00C92BFA">
        <w:rPr>
          <w:rFonts w:cstheme="minorHAnsi"/>
          <w:noProof/>
          <w:sz w:val="24"/>
          <w:szCs w:val="24"/>
          <w:lang w:val="pt-PT"/>
        </w:rPr>
        <w:drawing>
          <wp:inline distT="0" distB="0" distL="0" distR="0" wp14:anchorId="2D75F0A5" wp14:editId="20667A13">
            <wp:extent cx="2654367" cy="19431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61962" cy="1948660"/>
                    </a:xfrm>
                    <a:prstGeom prst="rect">
                      <a:avLst/>
                    </a:prstGeom>
                    <a:noFill/>
                    <a:ln>
                      <a:noFill/>
                    </a:ln>
                  </pic:spPr>
                </pic:pic>
              </a:graphicData>
            </a:graphic>
          </wp:inline>
        </w:drawing>
      </w:r>
    </w:p>
    <w:p w14:paraId="0D0B9D42" w14:textId="77777777" w:rsidR="00573B45" w:rsidRDefault="00573B45" w:rsidP="006C3DBB">
      <w:pPr>
        <w:shd w:val="clear" w:color="auto" w:fill="FFFFFF"/>
        <w:spacing w:after="0" w:line="240" w:lineRule="auto"/>
        <w:textAlignment w:val="baseline"/>
        <w:rPr>
          <w:rFonts w:cstheme="minorHAnsi"/>
          <w:sz w:val="24"/>
          <w:szCs w:val="24"/>
          <w:lang w:val="pt-PT"/>
        </w:rPr>
      </w:pPr>
    </w:p>
    <w:p w14:paraId="119CA720" w14:textId="45753662" w:rsidR="00573B45" w:rsidRPr="006C3DBB" w:rsidRDefault="00A42B90" w:rsidP="006C3DBB">
      <w:pPr>
        <w:shd w:val="clear" w:color="auto" w:fill="FFFFFF"/>
        <w:spacing w:after="0" w:line="240" w:lineRule="auto"/>
        <w:textAlignment w:val="baseline"/>
        <w:rPr>
          <w:rFonts w:cstheme="minorHAnsi"/>
          <w:sz w:val="24"/>
          <w:szCs w:val="24"/>
          <w:lang w:val="pt-PT"/>
        </w:rPr>
      </w:pPr>
      <w:r w:rsidRPr="00A42B90">
        <w:rPr>
          <w:rFonts w:cstheme="minorHAnsi"/>
          <w:noProof/>
          <w:sz w:val="24"/>
          <w:szCs w:val="24"/>
          <w:lang w:val="pt-PT"/>
        </w:rPr>
        <w:drawing>
          <wp:inline distT="0" distB="0" distL="0" distR="0" wp14:anchorId="2D72EE2A" wp14:editId="7FF71889">
            <wp:extent cx="3686175" cy="189547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86175" cy="1895475"/>
                    </a:xfrm>
                    <a:prstGeom prst="rect">
                      <a:avLst/>
                    </a:prstGeom>
                    <a:noFill/>
                    <a:ln>
                      <a:noFill/>
                    </a:ln>
                  </pic:spPr>
                </pic:pic>
              </a:graphicData>
            </a:graphic>
          </wp:inline>
        </w:drawing>
      </w:r>
      <w:r w:rsidR="000F05DB" w:rsidRPr="000F05DB">
        <w:rPr>
          <w:rFonts w:cstheme="minorHAnsi"/>
          <w:noProof/>
          <w:sz w:val="24"/>
          <w:szCs w:val="24"/>
          <w:lang w:val="pt-PT"/>
        </w:rPr>
        <w:drawing>
          <wp:anchor distT="0" distB="0" distL="114300" distR="114300" simplePos="0" relativeHeight="251658240" behindDoc="0" locked="0" layoutInCell="1" allowOverlap="1" wp14:anchorId="6000CD0D" wp14:editId="2D17143C">
            <wp:simplePos x="0" y="0"/>
            <wp:positionH relativeFrom="column">
              <wp:posOffset>-153035</wp:posOffset>
            </wp:positionH>
            <wp:positionV relativeFrom="paragraph">
              <wp:posOffset>2505075</wp:posOffset>
            </wp:positionV>
            <wp:extent cx="2883110" cy="2124075"/>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83110" cy="2124075"/>
                    </a:xfrm>
                    <a:prstGeom prst="rect">
                      <a:avLst/>
                    </a:prstGeom>
                    <a:noFill/>
                    <a:ln>
                      <a:noFill/>
                    </a:ln>
                  </pic:spPr>
                </pic:pic>
              </a:graphicData>
            </a:graphic>
          </wp:anchor>
        </w:drawing>
      </w:r>
      <w:r w:rsidR="00FF0E09" w:rsidRPr="00FF0E09">
        <w:rPr>
          <w:rFonts w:cstheme="minorHAnsi"/>
          <w:noProof/>
          <w:sz w:val="24"/>
          <w:szCs w:val="24"/>
          <w:lang w:val="pt-PT"/>
        </w:rPr>
        <w:drawing>
          <wp:inline distT="0" distB="0" distL="0" distR="0" wp14:anchorId="69995B73" wp14:editId="628EEBFD">
            <wp:extent cx="2733675" cy="2099412"/>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35249" cy="2100621"/>
                    </a:xfrm>
                    <a:prstGeom prst="rect">
                      <a:avLst/>
                    </a:prstGeom>
                    <a:noFill/>
                    <a:ln>
                      <a:noFill/>
                    </a:ln>
                  </pic:spPr>
                </pic:pic>
              </a:graphicData>
            </a:graphic>
          </wp:inline>
        </w:drawing>
      </w:r>
      <w:r w:rsidR="007620A4" w:rsidRPr="007620A4">
        <w:rPr>
          <w:rFonts w:cstheme="minorHAnsi"/>
          <w:noProof/>
          <w:sz w:val="24"/>
          <w:szCs w:val="24"/>
          <w:lang w:val="pt-PT"/>
        </w:rPr>
        <w:drawing>
          <wp:inline distT="0" distB="0" distL="0" distR="0" wp14:anchorId="46662A7F" wp14:editId="729A24A6">
            <wp:extent cx="2477307" cy="17716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86747" cy="1778401"/>
                    </a:xfrm>
                    <a:prstGeom prst="rect">
                      <a:avLst/>
                    </a:prstGeom>
                    <a:noFill/>
                    <a:ln>
                      <a:noFill/>
                    </a:ln>
                  </pic:spPr>
                </pic:pic>
              </a:graphicData>
            </a:graphic>
          </wp:inline>
        </w:drawing>
      </w:r>
    </w:p>
    <w:sectPr w:rsidR="00573B45" w:rsidRPr="006C3DBB" w:rsidSect="00531C71">
      <w:pgSz w:w="11906" w:h="16838"/>
      <w:pgMar w:top="1417" w:right="1701" w:bottom="1417" w:left="1701" w:header="708" w:footer="708" w:gutter="0"/>
      <w:pgBorders w:offsetFrom="page">
        <w:top w:val="single" w:sz="4" w:space="24" w:color="D0CECE" w:themeColor="background2" w:themeShade="E6"/>
        <w:left w:val="single" w:sz="4" w:space="24" w:color="D0CECE" w:themeColor="background2" w:themeShade="E6"/>
        <w:bottom w:val="single" w:sz="4" w:space="24" w:color="D0CECE" w:themeColor="background2" w:themeShade="E6"/>
        <w:right w:val="single" w:sz="4" w:space="24" w:color="D0CECE" w:themeColor="background2" w:themeShade="E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E1E5E"/>
    <w:multiLevelType w:val="hybridMultilevel"/>
    <w:tmpl w:val="884EB5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817CED"/>
    <w:multiLevelType w:val="multilevel"/>
    <w:tmpl w:val="D59E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5E1249"/>
    <w:multiLevelType w:val="multilevel"/>
    <w:tmpl w:val="5C78B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E0DE1"/>
    <w:multiLevelType w:val="multilevel"/>
    <w:tmpl w:val="1E700C58"/>
    <w:lvl w:ilvl="0">
      <w:start w:val="1"/>
      <w:numFmt w:val="decimal"/>
      <w:lvlText w:val="%1."/>
      <w:lvlJc w:val="left"/>
      <w:pPr>
        <w:ind w:left="720" w:hanging="360"/>
      </w:pPr>
      <w:rPr>
        <w:rFonts w:hint="default"/>
      </w:rPr>
    </w:lvl>
    <w:lvl w:ilvl="1">
      <w:start w:val="1"/>
      <w:numFmt w:val="decimal"/>
      <w:isLgl/>
      <w:lvlText w:val="%1.%2"/>
      <w:lvlJc w:val="left"/>
      <w:pPr>
        <w:ind w:left="1392" w:hanging="360"/>
      </w:pPr>
      <w:rPr>
        <w:rFonts w:hint="default"/>
      </w:rPr>
    </w:lvl>
    <w:lvl w:ilvl="2">
      <w:start w:val="1"/>
      <w:numFmt w:val="decimal"/>
      <w:isLgl/>
      <w:lvlText w:val="%1.%2.%3"/>
      <w:lvlJc w:val="left"/>
      <w:pPr>
        <w:ind w:left="2424" w:hanging="720"/>
      </w:pPr>
      <w:rPr>
        <w:rFonts w:hint="default"/>
      </w:rPr>
    </w:lvl>
    <w:lvl w:ilvl="3">
      <w:start w:val="1"/>
      <w:numFmt w:val="decimal"/>
      <w:isLgl/>
      <w:lvlText w:val="%1.%2.%3.%4"/>
      <w:lvlJc w:val="left"/>
      <w:pPr>
        <w:ind w:left="3456" w:hanging="1080"/>
      </w:pPr>
      <w:rPr>
        <w:rFonts w:hint="default"/>
      </w:rPr>
    </w:lvl>
    <w:lvl w:ilvl="4">
      <w:start w:val="1"/>
      <w:numFmt w:val="decimal"/>
      <w:isLgl/>
      <w:lvlText w:val="%1.%2.%3.%4.%5"/>
      <w:lvlJc w:val="left"/>
      <w:pPr>
        <w:ind w:left="4128" w:hanging="1080"/>
      </w:pPr>
      <w:rPr>
        <w:rFonts w:hint="default"/>
      </w:rPr>
    </w:lvl>
    <w:lvl w:ilvl="5">
      <w:start w:val="1"/>
      <w:numFmt w:val="decimal"/>
      <w:isLgl/>
      <w:lvlText w:val="%1.%2.%3.%4.%5.%6"/>
      <w:lvlJc w:val="left"/>
      <w:pPr>
        <w:ind w:left="5160" w:hanging="1440"/>
      </w:pPr>
      <w:rPr>
        <w:rFonts w:hint="default"/>
      </w:rPr>
    </w:lvl>
    <w:lvl w:ilvl="6">
      <w:start w:val="1"/>
      <w:numFmt w:val="decimal"/>
      <w:isLgl/>
      <w:lvlText w:val="%1.%2.%3.%4.%5.%6.%7"/>
      <w:lvlJc w:val="left"/>
      <w:pPr>
        <w:ind w:left="5832" w:hanging="1440"/>
      </w:pPr>
      <w:rPr>
        <w:rFonts w:hint="default"/>
      </w:rPr>
    </w:lvl>
    <w:lvl w:ilvl="7">
      <w:start w:val="1"/>
      <w:numFmt w:val="decimal"/>
      <w:isLgl/>
      <w:lvlText w:val="%1.%2.%3.%4.%5.%6.%7.%8"/>
      <w:lvlJc w:val="left"/>
      <w:pPr>
        <w:ind w:left="6864" w:hanging="1800"/>
      </w:pPr>
      <w:rPr>
        <w:rFonts w:hint="default"/>
      </w:rPr>
    </w:lvl>
    <w:lvl w:ilvl="8">
      <w:start w:val="1"/>
      <w:numFmt w:val="decimal"/>
      <w:isLgl/>
      <w:lvlText w:val="%1.%2.%3.%4.%5.%6.%7.%8.%9"/>
      <w:lvlJc w:val="left"/>
      <w:pPr>
        <w:ind w:left="7896" w:hanging="2160"/>
      </w:pPr>
      <w:rPr>
        <w:rFonts w:hint="default"/>
      </w:rPr>
    </w:lvl>
  </w:abstractNum>
  <w:abstractNum w:abstractNumId="4" w15:restartNumberingAfterBreak="0">
    <w:nsid w:val="0A0462D7"/>
    <w:multiLevelType w:val="hybridMultilevel"/>
    <w:tmpl w:val="13C609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CBF2F6C"/>
    <w:multiLevelType w:val="multilevel"/>
    <w:tmpl w:val="DC265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78302E"/>
    <w:multiLevelType w:val="multilevel"/>
    <w:tmpl w:val="16066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77B29"/>
    <w:multiLevelType w:val="multilevel"/>
    <w:tmpl w:val="63FE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A63213"/>
    <w:multiLevelType w:val="multilevel"/>
    <w:tmpl w:val="9F180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270CC5"/>
    <w:multiLevelType w:val="multilevel"/>
    <w:tmpl w:val="0F1A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502FBD"/>
    <w:multiLevelType w:val="multilevel"/>
    <w:tmpl w:val="4542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87753A"/>
    <w:multiLevelType w:val="multilevel"/>
    <w:tmpl w:val="0F24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395F41"/>
    <w:multiLevelType w:val="hybridMultilevel"/>
    <w:tmpl w:val="F712F1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81B48DB"/>
    <w:multiLevelType w:val="hybridMultilevel"/>
    <w:tmpl w:val="68365E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00F73DD"/>
    <w:multiLevelType w:val="multilevel"/>
    <w:tmpl w:val="7D8A8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523B5D"/>
    <w:multiLevelType w:val="multilevel"/>
    <w:tmpl w:val="5F12B57C"/>
    <w:lvl w:ilvl="0">
      <w:start w:val="3"/>
      <w:numFmt w:val="decimal"/>
      <w:lvlText w:val="%1."/>
      <w:lvlJc w:val="left"/>
      <w:pPr>
        <w:ind w:left="420" w:hanging="420"/>
      </w:pPr>
      <w:rPr>
        <w:rFonts w:hint="default"/>
      </w:rPr>
    </w:lvl>
    <w:lvl w:ilvl="1">
      <w:start w:val="2"/>
      <w:numFmt w:val="decimal"/>
      <w:lvlText w:val="%1.%2."/>
      <w:lvlJc w:val="left"/>
      <w:pPr>
        <w:ind w:left="1752" w:hanging="720"/>
      </w:pPr>
      <w:rPr>
        <w:rFonts w:hint="default"/>
      </w:rPr>
    </w:lvl>
    <w:lvl w:ilvl="2">
      <w:start w:val="1"/>
      <w:numFmt w:val="decimal"/>
      <w:lvlText w:val="%1.%2.%3."/>
      <w:lvlJc w:val="left"/>
      <w:pPr>
        <w:ind w:left="2784" w:hanging="720"/>
      </w:pPr>
      <w:rPr>
        <w:rFonts w:hint="default"/>
      </w:rPr>
    </w:lvl>
    <w:lvl w:ilvl="3">
      <w:start w:val="1"/>
      <w:numFmt w:val="decimal"/>
      <w:lvlText w:val="%1.%2.%3.%4."/>
      <w:lvlJc w:val="left"/>
      <w:pPr>
        <w:ind w:left="4176" w:hanging="1080"/>
      </w:pPr>
      <w:rPr>
        <w:rFonts w:hint="default"/>
      </w:rPr>
    </w:lvl>
    <w:lvl w:ilvl="4">
      <w:start w:val="1"/>
      <w:numFmt w:val="decimal"/>
      <w:lvlText w:val="%1.%2.%3.%4.%5."/>
      <w:lvlJc w:val="left"/>
      <w:pPr>
        <w:ind w:left="5208" w:hanging="1080"/>
      </w:pPr>
      <w:rPr>
        <w:rFonts w:hint="default"/>
      </w:rPr>
    </w:lvl>
    <w:lvl w:ilvl="5">
      <w:start w:val="1"/>
      <w:numFmt w:val="decimal"/>
      <w:lvlText w:val="%1.%2.%3.%4.%5.%6."/>
      <w:lvlJc w:val="left"/>
      <w:pPr>
        <w:ind w:left="6600" w:hanging="1440"/>
      </w:pPr>
      <w:rPr>
        <w:rFonts w:hint="default"/>
      </w:rPr>
    </w:lvl>
    <w:lvl w:ilvl="6">
      <w:start w:val="1"/>
      <w:numFmt w:val="decimal"/>
      <w:lvlText w:val="%1.%2.%3.%4.%5.%6.%7."/>
      <w:lvlJc w:val="left"/>
      <w:pPr>
        <w:ind w:left="7992" w:hanging="1800"/>
      </w:pPr>
      <w:rPr>
        <w:rFonts w:hint="default"/>
      </w:rPr>
    </w:lvl>
    <w:lvl w:ilvl="7">
      <w:start w:val="1"/>
      <w:numFmt w:val="decimal"/>
      <w:lvlText w:val="%1.%2.%3.%4.%5.%6.%7.%8."/>
      <w:lvlJc w:val="left"/>
      <w:pPr>
        <w:ind w:left="9024" w:hanging="1800"/>
      </w:pPr>
      <w:rPr>
        <w:rFonts w:hint="default"/>
      </w:rPr>
    </w:lvl>
    <w:lvl w:ilvl="8">
      <w:start w:val="1"/>
      <w:numFmt w:val="decimal"/>
      <w:lvlText w:val="%1.%2.%3.%4.%5.%6.%7.%8.%9."/>
      <w:lvlJc w:val="left"/>
      <w:pPr>
        <w:ind w:left="10416" w:hanging="2160"/>
      </w:pPr>
      <w:rPr>
        <w:rFonts w:hint="default"/>
      </w:rPr>
    </w:lvl>
  </w:abstractNum>
  <w:abstractNum w:abstractNumId="16" w15:restartNumberingAfterBreak="0">
    <w:nsid w:val="389E3321"/>
    <w:multiLevelType w:val="multilevel"/>
    <w:tmpl w:val="90E04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011B8F"/>
    <w:multiLevelType w:val="hybridMultilevel"/>
    <w:tmpl w:val="F698BD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ABC0985"/>
    <w:multiLevelType w:val="hybridMultilevel"/>
    <w:tmpl w:val="002045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E1B58D1"/>
    <w:multiLevelType w:val="multilevel"/>
    <w:tmpl w:val="155CC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2B5A3A"/>
    <w:multiLevelType w:val="multilevel"/>
    <w:tmpl w:val="6F9C1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38707F"/>
    <w:multiLevelType w:val="hybridMultilevel"/>
    <w:tmpl w:val="F446D32E"/>
    <w:lvl w:ilvl="0" w:tplc="00000066">
      <w:start w:val="1"/>
      <w:numFmt w:val="bullet"/>
      <w:lvlText w:val="◦"/>
      <w:lvlJc w:val="left"/>
      <w:pPr>
        <w:ind w:left="720" w:hanging="360"/>
      </w:p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58B02614"/>
    <w:multiLevelType w:val="multilevel"/>
    <w:tmpl w:val="2DA43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637E97"/>
    <w:multiLevelType w:val="hybridMultilevel"/>
    <w:tmpl w:val="744E6C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8F67E8D"/>
    <w:multiLevelType w:val="multilevel"/>
    <w:tmpl w:val="51B84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4F3869"/>
    <w:multiLevelType w:val="multilevel"/>
    <w:tmpl w:val="A3F0C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A378A4"/>
    <w:multiLevelType w:val="multilevel"/>
    <w:tmpl w:val="0FDE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6512D4"/>
    <w:multiLevelType w:val="hybridMultilevel"/>
    <w:tmpl w:val="07B8591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8" w15:restartNumberingAfterBreak="0">
    <w:nsid w:val="71953B38"/>
    <w:multiLevelType w:val="hybridMultilevel"/>
    <w:tmpl w:val="24680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3A60465"/>
    <w:multiLevelType w:val="hybridMultilevel"/>
    <w:tmpl w:val="8DCA09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8C854D3"/>
    <w:multiLevelType w:val="multilevel"/>
    <w:tmpl w:val="CE6EE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8"/>
  </w:num>
  <w:num w:numId="3">
    <w:abstractNumId w:val="24"/>
  </w:num>
  <w:num w:numId="4">
    <w:abstractNumId w:val="12"/>
  </w:num>
  <w:num w:numId="5">
    <w:abstractNumId w:val="23"/>
  </w:num>
  <w:num w:numId="6">
    <w:abstractNumId w:val="17"/>
  </w:num>
  <w:num w:numId="7">
    <w:abstractNumId w:val="21"/>
  </w:num>
  <w:num w:numId="8">
    <w:abstractNumId w:val="0"/>
  </w:num>
  <w:num w:numId="9">
    <w:abstractNumId w:val="13"/>
  </w:num>
  <w:num w:numId="10">
    <w:abstractNumId w:val="27"/>
  </w:num>
  <w:num w:numId="11">
    <w:abstractNumId w:val="4"/>
  </w:num>
  <w:num w:numId="12">
    <w:abstractNumId w:val="3"/>
  </w:num>
  <w:num w:numId="13">
    <w:abstractNumId w:val="19"/>
  </w:num>
  <w:num w:numId="14">
    <w:abstractNumId w:val="15"/>
  </w:num>
  <w:num w:numId="15">
    <w:abstractNumId w:val="30"/>
  </w:num>
  <w:num w:numId="16">
    <w:abstractNumId w:val="29"/>
  </w:num>
  <w:num w:numId="17">
    <w:abstractNumId w:val="20"/>
  </w:num>
  <w:num w:numId="18">
    <w:abstractNumId w:val="18"/>
  </w:num>
  <w:num w:numId="19">
    <w:abstractNumId w:val="11"/>
  </w:num>
  <w:num w:numId="20">
    <w:abstractNumId w:val="2"/>
  </w:num>
  <w:num w:numId="21">
    <w:abstractNumId w:val="22"/>
  </w:num>
  <w:num w:numId="22">
    <w:abstractNumId w:val="9"/>
  </w:num>
  <w:num w:numId="23">
    <w:abstractNumId w:val="1"/>
  </w:num>
  <w:num w:numId="24">
    <w:abstractNumId w:val="16"/>
  </w:num>
  <w:num w:numId="25">
    <w:abstractNumId w:val="6"/>
  </w:num>
  <w:num w:numId="26">
    <w:abstractNumId w:val="25"/>
  </w:num>
  <w:num w:numId="27">
    <w:abstractNumId w:val="26"/>
  </w:num>
  <w:num w:numId="28">
    <w:abstractNumId w:val="8"/>
  </w:num>
  <w:num w:numId="29">
    <w:abstractNumId w:val="10"/>
  </w:num>
  <w:num w:numId="30">
    <w:abstractNumId w:val="5"/>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4B0"/>
    <w:rsid w:val="00001BA5"/>
    <w:rsid w:val="00003299"/>
    <w:rsid w:val="00003A6D"/>
    <w:rsid w:val="00015855"/>
    <w:rsid w:val="00015F2C"/>
    <w:rsid w:val="000213BE"/>
    <w:rsid w:val="00022451"/>
    <w:rsid w:val="00031610"/>
    <w:rsid w:val="00032EC6"/>
    <w:rsid w:val="000342D7"/>
    <w:rsid w:val="00036C05"/>
    <w:rsid w:val="000378F6"/>
    <w:rsid w:val="0005495C"/>
    <w:rsid w:val="00055B84"/>
    <w:rsid w:val="00057C62"/>
    <w:rsid w:val="00060E9B"/>
    <w:rsid w:val="00074212"/>
    <w:rsid w:val="000754BE"/>
    <w:rsid w:val="00077AF3"/>
    <w:rsid w:val="000812C5"/>
    <w:rsid w:val="000820E8"/>
    <w:rsid w:val="000957A9"/>
    <w:rsid w:val="0009620D"/>
    <w:rsid w:val="00096217"/>
    <w:rsid w:val="00096B11"/>
    <w:rsid w:val="00096CAD"/>
    <w:rsid w:val="000C2CA5"/>
    <w:rsid w:val="000C2DFC"/>
    <w:rsid w:val="000C5321"/>
    <w:rsid w:val="000C5981"/>
    <w:rsid w:val="000D4E0C"/>
    <w:rsid w:val="000E00F4"/>
    <w:rsid w:val="000E1C61"/>
    <w:rsid w:val="000E38C4"/>
    <w:rsid w:val="000E4E6E"/>
    <w:rsid w:val="000F05DB"/>
    <w:rsid w:val="000F41E1"/>
    <w:rsid w:val="00100EC1"/>
    <w:rsid w:val="00103988"/>
    <w:rsid w:val="0011137C"/>
    <w:rsid w:val="00120F3A"/>
    <w:rsid w:val="00124E2B"/>
    <w:rsid w:val="00131954"/>
    <w:rsid w:val="00135E0B"/>
    <w:rsid w:val="0013696D"/>
    <w:rsid w:val="00140DC3"/>
    <w:rsid w:val="00144853"/>
    <w:rsid w:val="00144F9F"/>
    <w:rsid w:val="00145FFB"/>
    <w:rsid w:val="00151F89"/>
    <w:rsid w:val="00155CB4"/>
    <w:rsid w:val="00155CFD"/>
    <w:rsid w:val="001623B1"/>
    <w:rsid w:val="001631E8"/>
    <w:rsid w:val="00163B18"/>
    <w:rsid w:val="00167EA5"/>
    <w:rsid w:val="00170EB3"/>
    <w:rsid w:val="00174709"/>
    <w:rsid w:val="001770FE"/>
    <w:rsid w:val="001774DA"/>
    <w:rsid w:val="0018099B"/>
    <w:rsid w:val="001855FF"/>
    <w:rsid w:val="001863A3"/>
    <w:rsid w:val="001864F8"/>
    <w:rsid w:val="00194190"/>
    <w:rsid w:val="001A0378"/>
    <w:rsid w:val="001A0460"/>
    <w:rsid w:val="001A2F48"/>
    <w:rsid w:val="001A6C51"/>
    <w:rsid w:val="001B6E1C"/>
    <w:rsid w:val="001C0B77"/>
    <w:rsid w:val="001C3797"/>
    <w:rsid w:val="001C6C6B"/>
    <w:rsid w:val="001C74C7"/>
    <w:rsid w:val="001D0B51"/>
    <w:rsid w:val="001D1A42"/>
    <w:rsid w:val="001E3D7F"/>
    <w:rsid w:val="001E4856"/>
    <w:rsid w:val="001E55BA"/>
    <w:rsid w:val="001E7F46"/>
    <w:rsid w:val="00200AE3"/>
    <w:rsid w:val="00201A38"/>
    <w:rsid w:val="00203B18"/>
    <w:rsid w:val="002063C4"/>
    <w:rsid w:val="00206E95"/>
    <w:rsid w:val="0021188B"/>
    <w:rsid w:val="0021224F"/>
    <w:rsid w:val="0021436F"/>
    <w:rsid w:val="002150DB"/>
    <w:rsid w:val="002168F7"/>
    <w:rsid w:val="00216F3D"/>
    <w:rsid w:val="00220C1F"/>
    <w:rsid w:val="00220FDF"/>
    <w:rsid w:val="00224427"/>
    <w:rsid w:val="00233705"/>
    <w:rsid w:val="00241489"/>
    <w:rsid w:val="0024569F"/>
    <w:rsid w:val="002515C1"/>
    <w:rsid w:val="002555B6"/>
    <w:rsid w:val="00257F97"/>
    <w:rsid w:val="00260809"/>
    <w:rsid w:val="00270819"/>
    <w:rsid w:val="00270B3C"/>
    <w:rsid w:val="0027121E"/>
    <w:rsid w:val="00275248"/>
    <w:rsid w:val="0027767E"/>
    <w:rsid w:val="00277F59"/>
    <w:rsid w:val="00284D6B"/>
    <w:rsid w:val="00290949"/>
    <w:rsid w:val="0029096B"/>
    <w:rsid w:val="002942E4"/>
    <w:rsid w:val="0029517C"/>
    <w:rsid w:val="002977AD"/>
    <w:rsid w:val="002A3E8A"/>
    <w:rsid w:val="002A58E3"/>
    <w:rsid w:val="002A755E"/>
    <w:rsid w:val="002A7DC8"/>
    <w:rsid w:val="002B3F5E"/>
    <w:rsid w:val="002C367F"/>
    <w:rsid w:val="002C77D1"/>
    <w:rsid w:val="002D3229"/>
    <w:rsid w:val="002E0FEC"/>
    <w:rsid w:val="002E38FC"/>
    <w:rsid w:val="002E43F7"/>
    <w:rsid w:val="002E6A60"/>
    <w:rsid w:val="002F61DD"/>
    <w:rsid w:val="00300E51"/>
    <w:rsid w:val="0030796C"/>
    <w:rsid w:val="00307B6A"/>
    <w:rsid w:val="00320DB8"/>
    <w:rsid w:val="0033457D"/>
    <w:rsid w:val="00334A17"/>
    <w:rsid w:val="00340174"/>
    <w:rsid w:val="00340D8D"/>
    <w:rsid w:val="00342E9F"/>
    <w:rsid w:val="00343D73"/>
    <w:rsid w:val="00344735"/>
    <w:rsid w:val="003559B1"/>
    <w:rsid w:val="00360D66"/>
    <w:rsid w:val="00363020"/>
    <w:rsid w:val="00367C21"/>
    <w:rsid w:val="00367F79"/>
    <w:rsid w:val="00370B5F"/>
    <w:rsid w:val="003758AA"/>
    <w:rsid w:val="003760E2"/>
    <w:rsid w:val="00384196"/>
    <w:rsid w:val="003842C4"/>
    <w:rsid w:val="003862EC"/>
    <w:rsid w:val="003917FC"/>
    <w:rsid w:val="0039423F"/>
    <w:rsid w:val="003963CB"/>
    <w:rsid w:val="003A1236"/>
    <w:rsid w:val="003A12B4"/>
    <w:rsid w:val="003A316D"/>
    <w:rsid w:val="003A3373"/>
    <w:rsid w:val="003A4FBD"/>
    <w:rsid w:val="003A6E41"/>
    <w:rsid w:val="003B61AE"/>
    <w:rsid w:val="003B64EB"/>
    <w:rsid w:val="003C038D"/>
    <w:rsid w:val="003C11DE"/>
    <w:rsid w:val="003C7ECA"/>
    <w:rsid w:val="003D2276"/>
    <w:rsid w:val="003D2F1B"/>
    <w:rsid w:val="003E0C85"/>
    <w:rsid w:val="003E4F16"/>
    <w:rsid w:val="003E5601"/>
    <w:rsid w:val="003E7365"/>
    <w:rsid w:val="003F6529"/>
    <w:rsid w:val="00402FBD"/>
    <w:rsid w:val="004065F2"/>
    <w:rsid w:val="00407D55"/>
    <w:rsid w:val="004121AE"/>
    <w:rsid w:val="00412242"/>
    <w:rsid w:val="00412BD5"/>
    <w:rsid w:val="00416E59"/>
    <w:rsid w:val="00420EFC"/>
    <w:rsid w:val="00421258"/>
    <w:rsid w:val="00425A60"/>
    <w:rsid w:val="00426C5B"/>
    <w:rsid w:val="00431070"/>
    <w:rsid w:val="00432E7A"/>
    <w:rsid w:val="00434FDF"/>
    <w:rsid w:val="004361A5"/>
    <w:rsid w:val="004373D7"/>
    <w:rsid w:val="00440036"/>
    <w:rsid w:val="004415AF"/>
    <w:rsid w:val="0045736E"/>
    <w:rsid w:val="00457D12"/>
    <w:rsid w:val="00460647"/>
    <w:rsid w:val="004644E0"/>
    <w:rsid w:val="004711F5"/>
    <w:rsid w:val="0047202F"/>
    <w:rsid w:val="00473C02"/>
    <w:rsid w:val="004742E8"/>
    <w:rsid w:val="00482F2C"/>
    <w:rsid w:val="004836D5"/>
    <w:rsid w:val="004870E8"/>
    <w:rsid w:val="00490DC5"/>
    <w:rsid w:val="004915D6"/>
    <w:rsid w:val="00495E1E"/>
    <w:rsid w:val="004A0B04"/>
    <w:rsid w:val="004A3642"/>
    <w:rsid w:val="004A39D3"/>
    <w:rsid w:val="004A74D5"/>
    <w:rsid w:val="004B55AF"/>
    <w:rsid w:val="004C52F6"/>
    <w:rsid w:val="004D7E1F"/>
    <w:rsid w:val="004E54F7"/>
    <w:rsid w:val="00512AEE"/>
    <w:rsid w:val="0052213E"/>
    <w:rsid w:val="00531C71"/>
    <w:rsid w:val="005321C3"/>
    <w:rsid w:val="0054198D"/>
    <w:rsid w:val="00545F85"/>
    <w:rsid w:val="00550DA1"/>
    <w:rsid w:val="00551252"/>
    <w:rsid w:val="005514EF"/>
    <w:rsid w:val="0055249F"/>
    <w:rsid w:val="0055451A"/>
    <w:rsid w:val="00561E0D"/>
    <w:rsid w:val="005719D0"/>
    <w:rsid w:val="0057279F"/>
    <w:rsid w:val="00573B45"/>
    <w:rsid w:val="00577486"/>
    <w:rsid w:val="00577EBF"/>
    <w:rsid w:val="005905CB"/>
    <w:rsid w:val="0059083B"/>
    <w:rsid w:val="005A0D22"/>
    <w:rsid w:val="005B19A1"/>
    <w:rsid w:val="005B215D"/>
    <w:rsid w:val="005B3F9B"/>
    <w:rsid w:val="005B6C83"/>
    <w:rsid w:val="005B786F"/>
    <w:rsid w:val="005C55B6"/>
    <w:rsid w:val="005C5C93"/>
    <w:rsid w:val="005C6417"/>
    <w:rsid w:val="005C7B26"/>
    <w:rsid w:val="005D2555"/>
    <w:rsid w:val="005E14C6"/>
    <w:rsid w:val="005E20B4"/>
    <w:rsid w:val="005E6057"/>
    <w:rsid w:val="005E68C3"/>
    <w:rsid w:val="005F07C9"/>
    <w:rsid w:val="005F2944"/>
    <w:rsid w:val="005F2B16"/>
    <w:rsid w:val="005F44A7"/>
    <w:rsid w:val="00601CD9"/>
    <w:rsid w:val="00604D75"/>
    <w:rsid w:val="00607914"/>
    <w:rsid w:val="00607F1C"/>
    <w:rsid w:val="00617DCD"/>
    <w:rsid w:val="006211B5"/>
    <w:rsid w:val="0062312D"/>
    <w:rsid w:val="00623264"/>
    <w:rsid w:val="00641F12"/>
    <w:rsid w:val="006420D7"/>
    <w:rsid w:val="00644A47"/>
    <w:rsid w:val="00650B96"/>
    <w:rsid w:val="00652546"/>
    <w:rsid w:val="00654B68"/>
    <w:rsid w:val="00655694"/>
    <w:rsid w:val="00661650"/>
    <w:rsid w:val="00663646"/>
    <w:rsid w:val="006642AA"/>
    <w:rsid w:val="00666D48"/>
    <w:rsid w:val="00677EA7"/>
    <w:rsid w:val="006856CC"/>
    <w:rsid w:val="0068646B"/>
    <w:rsid w:val="00687BBD"/>
    <w:rsid w:val="006903A2"/>
    <w:rsid w:val="00697D7E"/>
    <w:rsid w:val="006A0572"/>
    <w:rsid w:val="006A6F30"/>
    <w:rsid w:val="006A7F6D"/>
    <w:rsid w:val="006B0457"/>
    <w:rsid w:val="006C3DBB"/>
    <w:rsid w:val="006C55BD"/>
    <w:rsid w:val="006D07BD"/>
    <w:rsid w:val="006D41DD"/>
    <w:rsid w:val="006D787D"/>
    <w:rsid w:val="006E7238"/>
    <w:rsid w:val="006F0C9E"/>
    <w:rsid w:val="006F117B"/>
    <w:rsid w:val="006F6843"/>
    <w:rsid w:val="006F75A5"/>
    <w:rsid w:val="00705E70"/>
    <w:rsid w:val="00706CA7"/>
    <w:rsid w:val="00707B58"/>
    <w:rsid w:val="00715522"/>
    <w:rsid w:val="00722BCD"/>
    <w:rsid w:val="00725EC2"/>
    <w:rsid w:val="00730F13"/>
    <w:rsid w:val="007326F5"/>
    <w:rsid w:val="007344FB"/>
    <w:rsid w:val="00735A6E"/>
    <w:rsid w:val="00737079"/>
    <w:rsid w:val="007414F2"/>
    <w:rsid w:val="007429E9"/>
    <w:rsid w:val="007458E9"/>
    <w:rsid w:val="00750D38"/>
    <w:rsid w:val="007620A4"/>
    <w:rsid w:val="0076251A"/>
    <w:rsid w:val="007630DB"/>
    <w:rsid w:val="00774C1B"/>
    <w:rsid w:val="00781218"/>
    <w:rsid w:val="00787DBC"/>
    <w:rsid w:val="007933B6"/>
    <w:rsid w:val="0079342B"/>
    <w:rsid w:val="007938CE"/>
    <w:rsid w:val="00793A7F"/>
    <w:rsid w:val="00797A41"/>
    <w:rsid w:val="007A0485"/>
    <w:rsid w:val="007A1717"/>
    <w:rsid w:val="007A2713"/>
    <w:rsid w:val="007A7F38"/>
    <w:rsid w:val="007B1E58"/>
    <w:rsid w:val="007B22D8"/>
    <w:rsid w:val="007B42B2"/>
    <w:rsid w:val="007C4768"/>
    <w:rsid w:val="007D05D2"/>
    <w:rsid w:val="007D7A35"/>
    <w:rsid w:val="007E0645"/>
    <w:rsid w:val="007E1867"/>
    <w:rsid w:val="007F149A"/>
    <w:rsid w:val="007F468B"/>
    <w:rsid w:val="007F6C2F"/>
    <w:rsid w:val="007F7E69"/>
    <w:rsid w:val="00800C0C"/>
    <w:rsid w:val="00801326"/>
    <w:rsid w:val="00805ED2"/>
    <w:rsid w:val="00806C8B"/>
    <w:rsid w:val="008117D9"/>
    <w:rsid w:val="0081675F"/>
    <w:rsid w:val="00837973"/>
    <w:rsid w:val="00837F3D"/>
    <w:rsid w:val="008436D6"/>
    <w:rsid w:val="0085160B"/>
    <w:rsid w:val="00871159"/>
    <w:rsid w:val="00872CFE"/>
    <w:rsid w:val="00883CE0"/>
    <w:rsid w:val="00884F87"/>
    <w:rsid w:val="008A1C94"/>
    <w:rsid w:val="008A2615"/>
    <w:rsid w:val="008A5EC9"/>
    <w:rsid w:val="008A60CA"/>
    <w:rsid w:val="008B3A3B"/>
    <w:rsid w:val="008B7217"/>
    <w:rsid w:val="008C5344"/>
    <w:rsid w:val="008C5E73"/>
    <w:rsid w:val="008D11AA"/>
    <w:rsid w:val="008D28CF"/>
    <w:rsid w:val="008D2B3E"/>
    <w:rsid w:val="008D2F36"/>
    <w:rsid w:val="008D4799"/>
    <w:rsid w:val="008D6C25"/>
    <w:rsid w:val="008D78D2"/>
    <w:rsid w:val="008E084A"/>
    <w:rsid w:val="008E4562"/>
    <w:rsid w:val="008E553D"/>
    <w:rsid w:val="008F035A"/>
    <w:rsid w:val="008F2460"/>
    <w:rsid w:val="008F5E0F"/>
    <w:rsid w:val="008F6287"/>
    <w:rsid w:val="00900466"/>
    <w:rsid w:val="00906CDA"/>
    <w:rsid w:val="00906EC8"/>
    <w:rsid w:val="00913550"/>
    <w:rsid w:val="00916369"/>
    <w:rsid w:val="00921474"/>
    <w:rsid w:val="0092585F"/>
    <w:rsid w:val="0092762B"/>
    <w:rsid w:val="00933018"/>
    <w:rsid w:val="0093492C"/>
    <w:rsid w:val="00935BA4"/>
    <w:rsid w:val="009367DE"/>
    <w:rsid w:val="009422A1"/>
    <w:rsid w:val="00944B1D"/>
    <w:rsid w:val="009532A5"/>
    <w:rsid w:val="009564B2"/>
    <w:rsid w:val="00956C09"/>
    <w:rsid w:val="00970B34"/>
    <w:rsid w:val="0097375D"/>
    <w:rsid w:val="00985024"/>
    <w:rsid w:val="009852C7"/>
    <w:rsid w:val="00994CF2"/>
    <w:rsid w:val="009975CA"/>
    <w:rsid w:val="009A1CB1"/>
    <w:rsid w:val="009A4B3A"/>
    <w:rsid w:val="009B5186"/>
    <w:rsid w:val="009B6459"/>
    <w:rsid w:val="009C3885"/>
    <w:rsid w:val="009D7BEB"/>
    <w:rsid w:val="009E6917"/>
    <w:rsid w:val="009E7E62"/>
    <w:rsid w:val="009F0D25"/>
    <w:rsid w:val="009F78F8"/>
    <w:rsid w:val="00A0058F"/>
    <w:rsid w:val="00A033A0"/>
    <w:rsid w:val="00A04744"/>
    <w:rsid w:val="00A05F5C"/>
    <w:rsid w:val="00A12F3D"/>
    <w:rsid w:val="00A17DA2"/>
    <w:rsid w:val="00A231DD"/>
    <w:rsid w:val="00A239AD"/>
    <w:rsid w:val="00A33252"/>
    <w:rsid w:val="00A34647"/>
    <w:rsid w:val="00A36BD1"/>
    <w:rsid w:val="00A40A88"/>
    <w:rsid w:val="00A415F0"/>
    <w:rsid w:val="00A42B90"/>
    <w:rsid w:val="00A4692A"/>
    <w:rsid w:val="00A50488"/>
    <w:rsid w:val="00A52E84"/>
    <w:rsid w:val="00A53040"/>
    <w:rsid w:val="00A536DA"/>
    <w:rsid w:val="00A553AB"/>
    <w:rsid w:val="00A559FB"/>
    <w:rsid w:val="00A55ECC"/>
    <w:rsid w:val="00A57F4C"/>
    <w:rsid w:val="00A62CB2"/>
    <w:rsid w:val="00A70076"/>
    <w:rsid w:val="00A71181"/>
    <w:rsid w:val="00A72C5B"/>
    <w:rsid w:val="00A847DF"/>
    <w:rsid w:val="00A84A5B"/>
    <w:rsid w:val="00A84AF3"/>
    <w:rsid w:val="00A90012"/>
    <w:rsid w:val="00A9268D"/>
    <w:rsid w:val="00A939D2"/>
    <w:rsid w:val="00A962E3"/>
    <w:rsid w:val="00A96581"/>
    <w:rsid w:val="00AA5835"/>
    <w:rsid w:val="00AA725A"/>
    <w:rsid w:val="00AA745C"/>
    <w:rsid w:val="00AB6452"/>
    <w:rsid w:val="00AC0BD7"/>
    <w:rsid w:val="00AC4ADA"/>
    <w:rsid w:val="00AD1A0B"/>
    <w:rsid w:val="00AD6808"/>
    <w:rsid w:val="00AE5D06"/>
    <w:rsid w:val="00AF04BE"/>
    <w:rsid w:val="00AF5DD0"/>
    <w:rsid w:val="00B00FA9"/>
    <w:rsid w:val="00B0112E"/>
    <w:rsid w:val="00B02F86"/>
    <w:rsid w:val="00B04B68"/>
    <w:rsid w:val="00B071FD"/>
    <w:rsid w:val="00B143F4"/>
    <w:rsid w:val="00B1591D"/>
    <w:rsid w:val="00B15CAB"/>
    <w:rsid w:val="00B15F44"/>
    <w:rsid w:val="00B17A3F"/>
    <w:rsid w:val="00B23304"/>
    <w:rsid w:val="00B270B5"/>
    <w:rsid w:val="00B44EA3"/>
    <w:rsid w:val="00B47A34"/>
    <w:rsid w:val="00B52939"/>
    <w:rsid w:val="00B543C9"/>
    <w:rsid w:val="00B65F16"/>
    <w:rsid w:val="00B71B44"/>
    <w:rsid w:val="00B74651"/>
    <w:rsid w:val="00B92051"/>
    <w:rsid w:val="00B95E46"/>
    <w:rsid w:val="00BA04B0"/>
    <w:rsid w:val="00BA0AEE"/>
    <w:rsid w:val="00BA35B4"/>
    <w:rsid w:val="00BA373A"/>
    <w:rsid w:val="00BA485C"/>
    <w:rsid w:val="00BA7091"/>
    <w:rsid w:val="00BB398F"/>
    <w:rsid w:val="00BB65CF"/>
    <w:rsid w:val="00BC04BA"/>
    <w:rsid w:val="00BC2835"/>
    <w:rsid w:val="00BC3311"/>
    <w:rsid w:val="00BC43C6"/>
    <w:rsid w:val="00BC4CA7"/>
    <w:rsid w:val="00BC6300"/>
    <w:rsid w:val="00BD4045"/>
    <w:rsid w:val="00BD646E"/>
    <w:rsid w:val="00BD6A18"/>
    <w:rsid w:val="00BE0E62"/>
    <w:rsid w:val="00BE298A"/>
    <w:rsid w:val="00BE5559"/>
    <w:rsid w:val="00BE6BB4"/>
    <w:rsid w:val="00BE7A8A"/>
    <w:rsid w:val="00BF4B1D"/>
    <w:rsid w:val="00BF50D9"/>
    <w:rsid w:val="00C0005E"/>
    <w:rsid w:val="00C04AFF"/>
    <w:rsid w:val="00C10AE9"/>
    <w:rsid w:val="00C2528A"/>
    <w:rsid w:val="00C256A4"/>
    <w:rsid w:val="00C40AE0"/>
    <w:rsid w:val="00C423DD"/>
    <w:rsid w:val="00C437D5"/>
    <w:rsid w:val="00C43AB8"/>
    <w:rsid w:val="00C43D80"/>
    <w:rsid w:val="00C52D4F"/>
    <w:rsid w:val="00C6031E"/>
    <w:rsid w:val="00C61C41"/>
    <w:rsid w:val="00C63FFF"/>
    <w:rsid w:val="00C6469B"/>
    <w:rsid w:val="00C71324"/>
    <w:rsid w:val="00C72D4E"/>
    <w:rsid w:val="00C73271"/>
    <w:rsid w:val="00C75C63"/>
    <w:rsid w:val="00C85D5F"/>
    <w:rsid w:val="00C875F8"/>
    <w:rsid w:val="00C90753"/>
    <w:rsid w:val="00C9076B"/>
    <w:rsid w:val="00C92AB0"/>
    <w:rsid w:val="00C92BFA"/>
    <w:rsid w:val="00CA084B"/>
    <w:rsid w:val="00CA71B5"/>
    <w:rsid w:val="00CB0C8A"/>
    <w:rsid w:val="00CC2389"/>
    <w:rsid w:val="00CC274F"/>
    <w:rsid w:val="00CD0CC0"/>
    <w:rsid w:val="00CD6BDE"/>
    <w:rsid w:val="00CD7524"/>
    <w:rsid w:val="00CE66B7"/>
    <w:rsid w:val="00CE6EA6"/>
    <w:rsid w:val="00CF06CA"/>
    <w:rsid w:val="00CF22B0"/>
    <w:rsid w:val="00CF29EE"/>
    <w:rsid w:val="00CF39F7"/>
    <w:rsid w:val="00CF488B"/>
    <w:rsid w:val="00D0170C"/>
    <w:rsid w:val="00D03FF0"/>
    <w:rsid w:val="00D13817"/>
    <w:rsid w:val="00D17045"/>
    <w:rsid w:val="00D20779"/>
    <w:rsid w:val="00D21FB9"/>
    <w:rsid w:val="00D26808"/>
    <w:rsid w:val="00D33602"/>
    <w:rsid w:val="00D40D0B"/>
    <w:rsid w:val="00D47FE8"/>
    <w:rsid w:val="00D55A64"/>
    <w:rsid w:val="00D5642F"/>
    <w:rsid w:val="00D61D19"/>
    <w:rsid w:val="00D678E6"/>
    <w:rsid w:val="00D747C4"/>
    <w:rsid w:val="00D75D8A"/>
    <w:rsid w:val="00D9237B"/>
    <w:rsid w:val="00DA08CC"/>
    <w:rsid w:val="00DA0F61"/>
    <w:rsid w:val="00DA405B"/>
    <w:rsid w:val="00DB1FD6"/>
    <w:rsid w:val="00DB5EEC"/>
    <w:rsid w:val="00DC32A9"/>
    <w:rsid w:val="00DC4616"/>
    <w:rsid w:val="00DC7D12"/>
    <w:rsid w:val="00DD091A"/>
    <w:rsid w:val="00DD09CD"/>
    <w:rsid w:val="00DD19C4"/>
    <w:rsid w:val="00DE1657"/>
    <w:rsid w:val="00DE25C3"/>
    <w:rsid w:val="00DE2AC6"/>
    <w:rsid w:val="00DE3A1E"/>
    <w:rsid w:val="00DE4C69"/>
    <w:rsid w:val="00DF0295"/>
    <w:rsid w:val="00DF08B3"/>
    <w:rsid w:val="00DF1BE5"/>
    <w:rsid w:val="00E01D87"/>
    <w:rsid w:val="00E111C2"/>
    <w:rsid w:val="00E14AE1"/>
    <w:rsid w:val="00E158B5"/>
    <w:rsid w:val="00E22698"/>
    <w:rsid w:val="00E230B4"/>
    <w:rsid w:val="00E23DEC"/>
    <w:rsid w:val="00E3013C"/>
    <w:rsid w:val="00E30AD3"/>
    <w:rsid w:val="00E326F4"/>
    <w:rsid w:val="00E32AF7"/>
    <w:rsid w:val="00E34D16"/>
    <w:rsid w:val="00E36CDD"/>
    <w:rsid w:val="00E4492C"/>
    <w:rsid w:val="00E55C67"/>
    <w:rsid w:val="00E702A4"/>
    <w:rsid w:val="00E723E6"/>
    <w:rsid w:val="00E72437"/>
    <w:rsid w:val="00E76016"/>
    <w:rsid w:val="00E80D7D"/>
    <w:rsid w:val="00E84302"/>
    <w:rsid w:val="00EA2999"/>
    <w:rsid w:val="00EA2D7D"/>
    <w:rsid w:val="00EA36E8"/>
    <w:rsid w:val="00EA4A54"/>
    <w:rsid w:val="00EA5ACC"/>
    <w:rsid w:val="00EB7D31"/>
    <w:rsid w:val="00EC0542"/>
    <w:rsid w:val="00EC054E"/>
    <w:rsid w:val="00EC424A"/>
    <w:rsid w:val="00EC6EBB"/>
    <w:rsid w:val="00ED4D79"/>
    <w:rsid w:val="00EE2426"/>
    <w:rsid w:val="00EE3696"/>
    <w:rsid w:val="00EF0891"/>
    <w:rsid w:val="00EF21AA"/>
    <w:rsid w:val="00EF53CE"/>
    <w:rsid w:val="00EF7BBF"/>
    <w:rsid w:val="00F00D4D"/>
    <w:rsid w:val="00F10B3A"/>
    <w:rsid w:val="00F1366B"/>
    <w:rsid w:val="00F32046"/>
    <w:rsid w:val="00F34060"/>
    <w:rsid w:val="00F452CF"/>
    <w:rsid w:val="00F47CF8"/>
    <w:rsid w:val="00F50DF5"/>
    <w:rsid w:val="00F52BE5"/>
    <w:rsid w:val="00F52D85"/>
    <w:rsid w:val="00F53581"/>
    <w:rsid w:val="00F54729"/>
    <w:rsid w:val="00F55A24"/>
    <w:rsid w:val="00F63783"/>
    <w:rsid w:val="00F66D31"/>
    <w:rsid w:val="00F67033"/>
    <w:rsid w:val="00F86A9E"/>
    <w:rsid w:val="00F900BF"/>
    <w:rsid w:val="00F902F8"/>
    <w:rsid w:val="00F915FB"/>
    <w:rsid w:val="00F96E93"/>
    <w:rsid w:val="00F97999"/>
    <w:rsid w:val="00FA3533"/>
    <w:rsid w:val="00FA5796"/>
    <w:rsid w:val="00FB0DD1"/>
    <w:rsid w:val="00FC322B"/>
    <w:rsid w:val="00FC3B41"/>
    <w:rsid w:val="00FD0AC8"/>
    <w:rsid w:val="00FD2D92"/>
    <w:rsid w:val="00FD5789"/>
    <w:rsid w:val="00FD7027"/>
    <w:rsid w:val="00FD709F"/>
    <w:rsid w:val="00FE3E40"/>
    <w:rsid w:val="00FF0E09"/>
    <w:rsid w:val="00FF10B2"/>
    <w:rsid w:val="00FF3CB3"/>
    <w:rsid w:val="00FF52B3"/>
    <w:rsid w:val="00FF5923"/>
    <w:rsid w:val="00FF6CD8"/>
    <w:rsid w:val="00FF7103"/>
    <w:rsid w:val="00FF75E6"/>
    <w:rsid w:val="16F5739E"/>
    <w:rsid w:val="1CE6C1A9"/>
    <w:rsid w:val="34D40A3A"/>
    <w:rsid w:val="355B0E9F"/>
    <w:rsid w:val="48D51210"/>
    <w:rsid w:val="535D8EC7"/>
    <w:rsid w:val="64342A0B"/>
    <w:rsid w:val="6D83A620"/>
    <w:rsid w:val="78BEB1D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1CF3"/>
  <w15:chartTrackingRefBased/>
  <w15:docId w15:val="{8B280EF1-A0C2-4F23-A517-33CA0042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Ttulo2">
    <w:name w:val="heading 2"/>
    <w:basedOn w:val="Normal"/>
    <w:link w:val="Ttulo2Car"/>
    <w:uiPriority w:val="9"/>
    <w:qFormat/>
    <w:rsid w:val="0027121E"/>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semiHidden/>
    <w:unhideWhenUsed/>
    <w:qFormat/>
    <w:rsid w:val="0027121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F6378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A04B0"/>
    <w:pPr>
      <w:spacing w:before="100" w:beforeAutospacing="1" w:after="100" w:afterAutospacing="1" w:line="240" w:lineRule="auto"/>
    </w:pPr>
    <w:rPr>
      <w:rFonts w:ascii="Times New Roman" w:eastAsia="Times New Roman" w:hAnsi="Times New Roman" w:cs="Times New Roman"/>
      <w:sz w:val="24"/>
      <w:szCs w:val="24"/>
      <w:lang w:val="pt-PT" w:eastAsia="pt-PT"/>
    </w:rPr>
  </w:style>
  <w:style w:type="character" w:customStyle="1" w:styleId="apple-converted-space">
    <w:name w:val="apple-converted-space"/>
    <w:basedOn w:val="Fuentedeprrafopredeter"/>
    <w:rsid w:val="00BA04B0"/>
  </w:style>
  <w:style w:type="character" w:styleId="Textoennegrita">
    <w:name w:val="Strong"/>
    <w:basedOn w:val="Fuentedeprrafopredeter"/>
    <w:uiPriority w:val="22"/>
    <w:qFormat/>
    <w:rsid w:val="00BA04B0"/>
    <w:rPr>
      <w:b/>
      <w:bCs/>
    </w:rPr>
  </w:style>
  <w:style w:type="character" w:styleId="Hipervnculo">
    <w:name w:val="Hyperlink"/>
    <w:basedOn w:val="Fuentedeprrafopredeter"/>
    <w:uiPriority w:val="99"/>
    <w:unhideWhenUsed/>
    <w:rsid w:val="00BA04B0"/>
    <w:rPr>
      <w:color w:val="0000FF"/>
      <w:u w:val="single"/>
    </w:rPr>
  </w:style>
  <w:style w:type="character" w:styleId="Mencionar">
    <w:name w:val="Mention"/>
    <w:basedOn w:val="Fuentedeprrafopredeter"/>
    <w:uiPriority w:val="99"/>
    <w:semiHidden/>
    <w:unhideWhenUsed/>
    <w:rsid w:val="00BA04B0"/>
    <w:rPr>
      <w:color w:val="2B579A"/>
      <w:shd w:val="clear" w:color="auto" w:fill="E6E6E6"/>
    </w:rPr>
  </w:style>
  <w:style w:type="character" w:customStyle="1" w:styleId="Ttulo2Car">
    <w:name w:val="Título 2 Car"/>
    <w:basedOn w:val="Fuentedeprrafopredeter"/>
    <w:link w:val="Ttulo2"/>
    <w:uiPriority w:val="9"/>
    <w:rsid w:val="0027121E"/>
    <w:rPr>
      <w:rFonts w:ascii="Times New Roman" w:eastAsia="Times New Roman" w:hAnsi="Times New Roman" w:cs="Times New Roman"/>
      <w:b/>
      <w:bCs/>
      <w:sz w:val="36"/>
      <w:szCs w:val="36"/>
      <w:lang w:val="es-ES" w:eastAsia="es-ES"/>
    </w:rPr>
  </w:style>
  <w:style w:type="character" w:styleId="nfasis">
    <w:name w:val="Emphasis"/>
    <w:basedOn w:val="Fuentedeprrafopredeter"/>
    <w:uiPriority w:val="20"/>
    <w:qFormat/>
    <w:rsid w:val="0027121E"/>
    <w:rPr>
      <w:i/>
      <w:iCs/>
    </w:rPr>
  </w:style>
  <w:style w:type="character" w:customStyle="1" w:styleId="Ttulo3Car">
    <w:name w:val="Título 3 Car"/>
    <w:basedOn w:val="Fuentedeprrafopredeter"/>
    <w:link w:val="Ttulo3"/>
    <w:uiPriority w:val="9"/>
    <w:semiHidden/>
    <w:rsid w:val="0027121E"/>
    <w:rPr>
      <w:rFonts w:asciiTheme="majorHAnsi" w:eastAsiaTheme="majorEastAsia" w:hAnsiTheme="majorHAnsi" w:cstheme="majorBidi"/>
      <w:color w:val="1F3763" w:themeColor="accent1" w:themeShade="7F"/>
      <w:sz w:val="24"/>
      <w:szCs w:val="24"/>
      <w:lang w:val="es-ES"/>
    </w:rPr>
  </w:style>
  <w:style w:type="paragraph" w:styleId="Prrafodelista">
    <w:name w:val="List Paragraph"/>
    <w:basedOn w:val="Normal"/>
    <w:uiPriority w:val="34"/>
    <w:qFormat/>
    <w:rsid w:val="00F50DF5"/>
    <w:pPr>
      <w:ind w:left="720"/>
      <w:contextualSpacing/>
    </w:pPr>
  </w:style>
  <w:style w:type="table" w:styleId="Listaclara-nfasis3">
    <w:name w:val="Light List Accent 3"/>
    <w:basedOn w:val="Tablanormal"/>
    <w:uiPriority w:val="61"/>
    <w:rsid w:val="008D2F36"/>
    <w:pPr>
      <w:spacing w:after="0" w:line="240" w:lineRule="auto"/>
    </w:pPr>
    <w:rPr>
      <w:rFonts w:eastAsiaTheme="minorEastAsia"/>
      <w:lang w:val="es-ES" w:eastAsia="es-E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Textodeglobo">
    <w:name w:val="Balloon Text"/>
    <w:basedOn w:val="Normal"/>
    <w:link w:val="TextodegloboCar"/>
    <w:uiPriority w:val="99"/>
    <w:semiHidden/>
    <w:unhideWhenUsed/>
    <w:rsid w:val="00EF7BB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7BBF"/>
    <w:rPr>
      <w:rFonts w:ascii="Segoe UI" w:hAnsi="Segoe UI" w:cs="Segoe UI"/>
      <w:sz w:val="18"/>
      <w:szCs w:val="18"/>
      <w:lang w:val="es-ES"/>
    </w:rPr>
  </w:style>
  <w:style w:type="table" w:styleId="Tablaconcuadrcula">
    <w:name w:val="Table Grid"/>
    <w:basedOn w:val="Tablanormal"/>
    <w:uiPriority w:val="39"/>
    <w:rsid w:val="00797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F63783"/>
    <w:rPr>
      <w:rFonts w:asciiTheme="majorHAnsi" w:eastAsiaTheme="majorEastAsia" w:hAnsiTheme="majorHAnsi" w:cstheme="majorBidi"/>
      <w:i/>
      <w:iCs/>
      <w:color w:val="2F5496" w:themeColor="accent1" w:themeShade="BF"/>
      <w:lang w:val="es-ES"/>
    </w:rPr>
  </w:style>
  <w:style w:type="table" w:styleId="Tablanormal3">
    <w:name w:val="Plain Table 3"/>
    <w:basedOn w:val="Tablanormal"/>
    <w:uiPriority w:val="43"/>
    <w:rsid w:val="006C55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5">
    <w:name w:val="Plain Table 5"/>
    <w:basedOn w:val="Tablanormal"/>
    <w:uiPriority w:val="45"/>
    <w:rsid w:val="00CE6EA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1clara-nfasis3">
    <w:name w:val="Grid Table 1 Light Accent 3"/>
    <w:basedOn w:val="Tablanormal"/>
    <w:uiPriority w:val="46"/>
    <w:rsid w:val="00D2077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4485">
      <w:bodyDiv w:val="1"/>
      <w:marLeft w:val="0"/>
      <w:marRight w:val="0"/>
      <w:marTop w:val="0"/>
      <w:marBottom w:val="0"/>
      <w:divBdr>
        <w:top w:val="none" w:sz="0" w:space="0" w:color="auto"/>
        <w:left w:val="none" w:sz="0" w:space="0" w:color="auto"/>
        <w:bottom w:val="none" w:sz="0" w:space="0" w:color="auto"/>
        <w:right w:val="none" w:sz="0" w:space="0" w:color="auto"/>
      </w:divBdr>
    </w:div>
    <w:div w:id="59714119">
      <w:bodyDiv w:val="1"/>
      <w:marLeft w:val="0"/>
      <w:marRight w:val="0"/>
      <w:marTop w:val="0"/>
      <w:marBottom w:val="0"/>
      <w:divBdr>
        <w:top w:val="none" w:sz="0" w:space="0" w:color="auto"/>
        <w:left w:val="none" w:sz="0" w:space="0" w:color="auto"/>
        <w:bottom w:val="none" w:sz="0" w:space="0" w:color="auto"/>
        <w:right w:val="none" w:sz="0" w:space="0" w:color="auto"/>
      </w:divBdr>
    </w:div>
    <w:div w:id="163127251">
      <w:bodyDiv w:val="1"/>
      <w:marLeft w:val="0"/>
      <w:marRight w:val="0"/>
      <w:marTop w:val="0"/>
      <w:marBottom w:val="0"/>
      <w:divBdr>
        <w:top w:val="none" w:sz="0" w:space="0" w:color="auto"/>
        <w:left w:val="none" w:sz="0" w:space="0" w:color="auto"/>
        <w:bottom w:val="none" w:sz="0" w:space="0" w:color="auto"/>
        <w:right w:val="none" w:sz="0" w:space="0" w:color="auto"/>
      </w:divBdr>
    </w:div>
    <w:div w:id="183059278">
      <w:bodyDiv w:val="1"/>
      <w:marLeft w:val="0"/>
      <w:marRight w:val="0"/>
      <w:marTop w:val="0"/>
      <w:marBottom w:val="0"/>
      <w:divBdr>
        <w:top w:val="none" w:sz="0" w:space="0" w:color="auto"/>
        <w:left w:val="none" w:sz="0" w:space="0" w:color="auto"/>
        <w:bottom w:val="none" w:sz="0" w:space="0" w:color="auto"/>
        <w:right w:val="none" w:sz="0" w:space="0" w:color="auto"/>
      </w:divBdr>
    </w:div>
    <w:div w:id="257520780">
      <w:bodyDiv w:val="1"/>
      <w:marLeft w:val="0"/>
      <w:marRight w:val="0"/>
      <w:marTop w:val="0"/>
      <w:marBottom w:val="0"/>
      <w:divBdr>
        <w:top w:val="none" w:sz="0" w:space="0" w:color="auto"/>
        <w:left w:val="none" w:sz="0" w:space="0" w:color="auto"/>
        <w:bottom w:val="none" w:sz="0" w:space="0" w:color="auto"/>
        <w:right w:val="none" w:sz="0" w:space="0" w:color="auto"/>
      </w:divBdr>
    </w:div>
    <w:div w:id="259529777">
      <w:bodyDiv w:val="1"/>
      <w:marLeft w:val="0"/>
      <w:marRight w:val="0"/>
      <w:marTop w:val="0"/>
      <w:marBottom w:val="0"/>
      <w:divBdr>
        <w:top w:val="none" w:sz="0" w:space="0" w:color="auto"/>
        <w:left w:val="none" w:sz="0" w:space="0" w:color="auto"/>
        <w:bottom w:val="none" w:sz="0" w:space="0" w:color="auto"/>
        <w:right w:val="none" w:sz="0" w:space="0" w:color="auto"/>
      </w:divBdr>
    </w:div>
    <w:div w:id="420950984">
      <w:bodyDiv w:val="1"/>
      <w:marLeft w:val="0"/>
      <w:marRight w:val="0"/>
      <w:marTop w:val="0"/>
      <w:marBottom w:val="0"/>
      <w:divBdr>
        <w:top w:val="none" w:sz="0" w:space="0" w:color="auto"/>
        <w:left w:val="none" w:sz="0" w:space="0" w:color="auto"/>
        <w:bottom w:val="none" w:sz="0" w:space="0" w:color="auto"/>
        <w:right w:val="none" w:sz="0" w:space="0" w:color="auto"/>
      </w:divBdr>
    </w:div>
    <w:div w:id="468060554">
      <w:bodyDiv w:val="1"/>
      <w:marLeft w:val="0"/>
      <w:marRight w:val="0"/>
      <w:marTop w:val="0"/>
      <w:marBottom w:val="0"/>
      <w:divBdr>
        <w:top w:val="none" w:sz="0" w:space="0" w:color="auto"/>
        <w:left w:val="none" w:sz="0" w:space="0" w:color="auto"/>
        <w:bottom w:val="none" w:sz="0" w:space="0" w:color="auto"/>
        <w:right w:val="none" w:sz="0" w:space="0" w:color="auto"/>
      </w:divBdr>
    </w:div>
    <w:div w:id="493686123">
      <w:bodyDiv w:val="1"/>
      <w:marLeft w:val="0"/>
      <w:marRight w:val="0"/>
      <w:marTop w:val="0"/>
      <w:marBottom w:val="0"/>
      <w:divBdr>
        <w:top w:val="none" w:sz="0" w:space="0" w:color="auto"/>
        <w:left w:val="none" w:sz="0" w:space="0" w:color="auto"/>
        <w:bottom w:val="none" w:sz="0" w:space="0" w:color="auto"/>
        <w:right w:val="none" w:sz="0" w:space="0" w:color="auto"/>
      </w:divBdr>
    </w:div>
    <w:div w:id="586813446">
      <w:bodyDiv w:val="1"/>
      <w:marLeft w:val="0"/>
      <w:marRight w:val="0"/>
      <w:marTop w:val="0"/>
      <w:marBottom w:val="0"/>
      <w:divBdr>
        <w:top w:val="none" w:sz="0" w:space="0" w:color="auto"/>
        <w:left w:val="none" w:sz="0" w:space="0" w:color="auto"/>
        <w:bottom w:val="none" w:sz="0" w:space="0" w:color="auto"/>
        <w:right w:val="none" w:sz="0" w:space="0" w:color="auto"/>
      </w:divBdr>
    </w:div>
    <w:div w:id="635837706">
      <w:bodyDiv w:val="1"/>
      <w:marLeft w:val="0"/>
      <w:marRight w:val="0"/>
      <w:marTop w:val="0"/>
      <w:marBottom w:val="0"/>
      <w:divBdr>
        <w:top w:val="none" w:sz="0" w:space="0" w:color="auto"/>
        <w:left w:val="none" w:sz="0" w:space="0" w:color="auto"/>
        <w:bottom w:val="none" w:sz="0" w:space="0" w:color="auto"/>
        <w:right w:val="none" w:sz="0" w:space="0" w:color="auto"/>
      </w:divBdr>
    </w:div>
    <w:div w:id="692069731">
      <w:bodyDiv w:val="1"/>
      <w:marLeft w:val="0"/>
      <w:marRight w:val="0"/>
      <w:marTop w:val="0"/>
      <w:marBottom w:val="0"/>
      <w:divBdr>
        <w:top w:val="none" w:sz="0" w:space="0" w:color="auto"/>
        <w:left w:val="none" w:sz="0" w:space="0" w:color="auto"/>
        <w:bottom w:val="none" w:sz="0" w:space="0" w:color="auto"/>
        <w:right w:val="none" w:sz="0" w:space="0" w:color="auto"/>
      </w:divBdr>
      <w:divsChild>
        <w:div w:id="626283120">
          <w:marLeft w:val="0"/>
          <w:marRight w:val="0"/>
          <w:marTop w:val="0"/>
          <w:marBottom w:val="0"/>
          <w:divBdr>
            <w:top w:val="none" w:sz="0" w:space="0" w:color="auto"/>
            <w:left w:val="none" w:sz="0" w:space="0" w:color="auto"/>
            <w:bottom w:val="none" w:sz="0" w:space="0" w:color="auto"/>
            <w:right w:val="none" w:sz="0" w:space="0" w:color="auto"/>
          </w:divBdr>
          <w:divsChild>
            <w:div w:id="190043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86950">
      <w:bodyDiv w:val="1"/>
      <w:marLeft w:val="0"/>
      <w:marRight w:val="0"/>
      <w:marTop w:val="0"/>
      <w:marBottom w:val="0"/>
      <w:divBdr>
        <w:top w:val="none" w:sz="0" w:space="0" w:color="auto"/>
        <w:left w:val="none" w:sz="0" w:space="0" w:color="auto"/>
        <w:bottom w:val="none" w:sz="0" w:space="0" w:color="auto"/>
        <w:right w:val="none" w:sz="0" w:space="0" w:color="auto"/>
      </w:divBdr>
      <w:divsChild>
        <w:div w:id="2046756879">
          <w:marLeft w:val="0"/>
          <w:marRight w:val="0"/>
          <w:marTop w:val="0"/>
          <w:marBottom w:val="445"/>
          <w:divBdr>
            <w:top w:val="none" w:sz="0" w:space="0" w:color="auto"/>
            <w:left w:val="none" w:sz="0" w:space="0" w:color="auto"/>
            <w:bottom w:val="none" w:sz="0" w:space="0" w:color="auto"/>
            <w:right w:val="none" w:sz="0" w:space="0" w:color="auto"/>
          </w:divBdr>
          <w:divsChild>
            <w:div w:id="606305055">
              <w:marLeft w:val="0"/>
              <w:marRight w:val="0"/>
              <w:marTop w:val="0"/>
              <w:marBottom w:val="0"/>
              <w:divBdr>
                <w:top w:val="none" w:sz="0" w:space="0" w:color="auto"/>
                <w:left w:val="none" w:sz="0" w:space="0" w:color="auto"/>
                <w:bottom w:val="none" w:sz="0" w:space="0" w:color="auto"/>
                <w:right w:val="none" w:sz="0" w:space="0" w:color="auto"/>
              </w:divBdr>
              <w:divsChild>
                <w:div w:id="283733084">
                  <w:marLeft w:val="0"/>
                  <w:marRight w:val="0"/>
                  <w:marTop w:val="0"/>
                  <w:marBottom w:val="0"/>
                  <w:divBdr>
                    <w:top w:val="none" w:sz="0" w:space="0" w:color="auto"/>
                    <w:left w:val="none" w:sz="0" w:space="0" w:color="auto"/>
                    <w:bottom w:val="none" w:sz="0" w:space="0" w:color="auto"/>
                    <w:right w:val="none" w:sz="0" w:space="0" w:color="auto"/>
                  </w:divBdr>
                  <w:divsChild>
                    <w:div w:id="54691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723475">
      <w:bodyDiv w:val="1"/>
      <w:marLeft w:val="0"/>
      <w:marRight w:val="0"/>
      <w:marTop w:val="0"/>
      <w:marBottom w:val="0"/>
      <w:divBdr>
        <w:top w:val="none" w:sz="0" w:space="0" w:color="auto"/>
        <w:left w:val="none" w:sz="0" w:space="0" w:color="auto"/>
        <w:bottom w:val="none" w:sz="0" w:space="0" w:color="auto"/>
        <w:right w:val="none" w:sz="0" w:space="0" w:color="auto"/>
      </w:divBdr>
    </w:div>
    <w:div w:id="841971587">
      <w:bodyDiv w:val="1"/>
      <w:marLeft w:val="0"/>
      <w:marRight w:val="0"/>
      <w:marTop w:val="0"/>
      <w:marBottom w:val="0"/>
      <w:divBdr>
        <w:top w:val="none" w:sz="0" w:space="0" w:color="auto"/>
        <w:left w:val="none" w:sz="0" w:space="0" w:color="auto"/>
        <w:bottom w:val="none" w:sz="0" w:space="0" w:color="auto"/>
        <w:right w:val="none" w:sz="0" w:space="0" w:color="auto"/>
      </w:divBdr>
    </w:div>
    <w:div w:id="864169558">
      <w:bodyDiv w:val="1"/>
      <w:marLeft w:val="0"/>
      <w:marRight w:val="0"/>
      <w:marTop w:val="0"/>
      <w:marBottom w:val="0"/>
      <w:divBdr>
        <w:top w:val="none" w:sz="0" w:space="0" w:color="auto"/>
        <w:left w:val="none" w:sz="0" w:space="0" w:color="auto"/>
        <w:bottom w:val="none" w:sz="0" w:space="0" w:color="auto"/>
        <w:right w:val="none" w:sz="0" w:space="0" w:color="auto"/>
      </w:divBdr>
    </w:div>
    <w:div w:id="1066296508">
      <w:bodyDiv w:val="1"/>
      <w:marLeft w:val="0"/>
      <w:marRight w:val="0"/>
      <w:marTop w:val="0"/>
      <w:marBottom w:val="0"/>
      <w:divBdr>
        <w:top w:val="none" w:sz="0" w:space="0" w:color="auto"/>
        <w:left w:val="none" w:sz="0" w:space="0" w:color="auto"/>
        <w:bottom w:val="none" w:sz="0" w:space="0" w:color="auto"/>
        <w:right w:val="none" w:sz="0" w:space="0" w:color="auto"/>
      </w:divBdr>
      <w:divsChild>
        <w:div w:id="170729009">
          <w:marLeft w:val="0"/>
          <w:marRight w:val="0"/>
          <w:marTop w:val="0"/>
          <w:marBottom w:val="0"/>
          <w:divBdr>
            <w:top w:val="none" w:sz="0" w:space="0" w:color="auto"/>
            <w:left w:val="none" w:sz="0" w:space="0" w:color="auto"/>
            <w:bottom w:val="none" w:sz="0" w:space="0" w:color="auto"/>
            <w:right w:val="none" w:sz="0" w:space="0" w:color="auto"/>
          </w:divBdr>
          <w:divsChild>
            <w:div w:id="73573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58928">
      <w:bodyDiv w:val="1"/>
      <w:marLeft w:val="0"/>
      <w:marRight w:val="0"/>
      <w:marTop w:val="0"/>
      <w:marBottom w:val="0"/>
      <w:divBdr>
        <w:top w:val="none" w:sz="0" w:space="0" w:color="auto"/>
        <w:left w:val="none" w:sz="0" w:space="0" w:color="auto"/>
        <w:bottom w:val="none" w:sz="0" w:space="0" w:color="auto"/>
        <w:right w:val="none" w:sz="0" w:space="0" w:color="auto"/>
      </w:divBdr>
    </w:div>
    <w:div w:id="1114398405">
      <w:bodyDiv w:val="1"/>
      <w:marLeft w:val="0"/>
      <w:marRight w:val="0"/>
      <w:marTop w:val="0"/>
      <w:marBottom w:val="0"/>
      <w:divBdr>
        <w:top w:val="none" w:sz="0" w:space="0" w:color="auto"/>
        <w:left w:val="none" w:sz="0" w:space="0" w:color="auto"/>
        <w:bottom w:val="none" w:sz="0" w:space="0" w:color="auto"/>
        <w:right w:val="none" w:sz="0" w:space="0" w:color="auto"/>
      </w:divBdr>
    </w:div>
    <w:div w:id="1130636226">
      <w:bodyDiv w:val="1"/>
      <w:marLeft w:val="0"/>
      <w:marRight w:val="0"/>
      <w:marTop w:val="0"/>
      <w:marBottom w:val="0"/>
      <w:divBdr>
        <w:top w:val="none" w:sz="0" w:space="0" w:color="auto"/>
        <w:left w:val="none" w:sz="0" w:space="0" w:color="auto"/>
        <w:bottom w:val="none" w:sz="0" w:space="0" w:color="auto"/>
        <w:right w:val="none" w:sz="0" w:space="0" w:color="auto"/>
      </w:divBdr>
    </w:div>
    <w:div w:id="1133601181">
      <w:bodyDiv w:val="1"/>
      <w:marLeft w:val="0"/>
      <w:marRight w:val="0"/>
      <w:marTop w:val="0"/>
      <w:marBottom w:val="0"/>
      <w:divBdr>
        <w:top w:val="none" w:sz="0" w:space="0" w:color="auto"/>
        <w:left w:val="none" w:sz="0" w:space="0" w:color="auto"/>
        <w:bottom w:val="none" w:sz="0" w:space="0" w:color="auto"/>
        <w:right w:val="none" w:sz="0" w:space="0" w:color="auto"/>
      </w:divBdr>
    </w:div>
    <w:div w:id="1248534625">
      <w:bodyDiv w:val="1"/>
      <w:marLeft w:val="0"/>
      <w:marRight w:val="0"/>
      <w:marTop w:val="0"/>
      <w:marBottom w:val="0"/>
      <w:divBdr>
        <w:top w:val="none" w:sz="0" w:space="0" w:color="auto"/>
        <w:left w:val="none" w:sz="0" w:space="0" w:color="auto"/>
        <w:bottom w:val="none" w:sz="0" w:space="0" w:color="auto"/>
        <w:right w:val="none" w:sz="0" w:space="0" w:color="auto"/>
      </w:divBdr>
    </w:div>
    <w:div w:id="1279334185">
      <w:bodyDiv w:val="1"/>
      <w:marLeft w:val="0"/>
      <w:marRight w:val="0"/>
      <w:marTop w:val="0"/>
      <w:marBottom w:val="0"/>
      <w:divBdr>
        <w:top w:val="none" w:sz="0" w:space="0" w:color="auto"/>
        <w:left w:val="none" w:sz="0" w:space="0" w:color="auto"/>
        <w:bottom w:val="none" w:sz="0" w:space="0" w:color="auto"/>
        <w:right w:val="none" w:sz="0" w:space="0" w:color="auto"/>
      </w:divBdr>
    </w:div>
    <w:div w:id="1302661050">
      <w:bodyDiv w:val="1"/>
      <w:marLeft w:val="0"/>
      <w:marRight w:val="0"/>
      <w:marTop w:val="0"/>
      <w:marBottom w:val="0"/>
      <w:divBdr>
        <w:top w:val="none" w:sz="0" w:space="0" w:color="auto"/>
        <w:left w:val="none" w:sz="0" w:space="0" w:color="auto"/>
        <w:bottom w:val="none" w:sz="0" w:space="0" w:color="auto"/>
        <w:right w:val="none" w:sz="0" w:space="0" w:color="auto"/>
      </w:divBdr>
    </w:div>
    <w:div w:id="1328829715">
      <w:bodyDiv w:val="1"/>
      <w:marLeft w:val="0"/>
      <w:marRight w:val="0"/>
      <w:marTop w:val="0"/>
      <w:marBottom w:val="0"/>
      <w:divBdr>
        <w:top w:val="none" w:sz="0" w:space="0" w:color="auto"/>
        <w:left w:val="none" w:sz="0" w:space="0" w:color="auto"/>
        <w:bottom w:val="none" w:sz="0" w:space="0" w:color="auto"/>
        <w:right w:val="none" w:sz="0" w:space="0" w:color="auto"/>
      </w:divBdr>
    </w:div>
    <w:div w:id="1354071424">
      <w:bodyDiv w:val="1"/>
      <w:marLeft w:val="0"/>
      <w:marRight w:val="0"/>
      <w:marTop w:val="0"/>
      <w:marBottom w:val="0"/>
      <w:divBdr>
        <w:top w:val="none" w:sz="0" w:space="0" w:color="auto"/>
        <w:left w:val="none" w:sz="0" w:space="0" w:color="auto"/>
        <w:bottom w:val="none" w:sz="0" w:space="0" w:color="auto"/>
        <w:right w:val="none" w:sz="0" w:space="0" w:color="auto"/>
      </w:divBdr>
    </w:div>
    <w:div w:id="1361710677">
      <w:bodyDiv w:val="1"/>
      <w:marLeft w:val="0"/>
      <w:marRight w:val="0"/>
      <w:marTop w:val="0"/>
      <w:marBottom w:val="0"/>
      <w:divBdr>
        <w:top w:val="none" w:sz="0" w:space="0" w:color="auto"/>
        <w:left w:val="none" w:sz="0" w:space="0" w:color="auto"/>
        <w:bottom w:val="none" w:sz="0" w:space="0" w:color="auto"/>
        <w:right w:val="none" w:sz="0" w:space="0" w:color="auto"/>
      </w:divBdr>
    </w:div>
    <w:div w:id="1488130791">
      <w:bodyDiv w:val="1"/>
      <w:marLeft w:val="0"/>
      <w:marRight w:val="0"/>
      <w:marTop w:val="0"/>
      <w:marBottom w:val="0"/>
      <w:divBdr>
        <w:top w:val="none" w:sz="0" w:space="0" w:color="auto"/>
        <w:left w:val="none" w:sz="0" w:space="0" w:color="auto"/>
        <w:bottom w:val="none" w:sz="0" w:space="0" w:color="auto"/>
        <w:right w:val="none" w:sz="0" w:space="0" w:color="auto"/>
      </w:divBdr>
    </w:div>
    <w:div w:id="1575050500">
      <w:bodyDiv w:val="1"/>
      <w:marLeft w:val="0"/>
      <w:marRight w:val="0"/>
      <w:marTop w:val="0"/>
      <w:marBottom w:val="0"/>
      <w:divBdr>
        <w:top w:val="none" w:sz="0" w:space="0" w:color="auto"/>
        <w:left w:val="none" w:sz="0" w:space="0" w:color="auto"/>
        <w:bottom w:val="none" w:sz="0" w:space="0" w:color="auto"/>
        <w:right w:val="none" w:sz="0" w:space="0" w:color="auto"/>
      </w:divBdr>
    </w:div>
    <w:div w:id="1588534277">
      <w:bodyDiv w:val="1"/>
      <w:marLeft w:val="0"/>
      <w:marRight w:val="0"/>
      <w:marTop w:val="0"/>
      <w:marBottom w:val="0"/>
      <w:divBdr>
        <w:top w:val="none" w:sz="0" w:space="0" w:color="auto"/>
        <w:left w:val="none" w:sz="0" w:space="0" w:color="auto"/>
        <w:bottom w:val="none" w:sz="0" w:space="0" w:color="auto"/>
        <w:right w:val="none" w:sz="0" w:space="0" w:color="auto"/>
      </w:divBdr>
    </w:div>
    <w:div w:id="1665743599">
      <w:bodyDiv w:val="1"/>
      <w:marLeft w:val="0"/>
      <w:marRight w:val="0"/>
      <w:marTop w:val="0"/>
      <w:marBottom w:val="0"/>
      <w:divBdr>
        <w:top w:val="none" w:sz="0" w:space="0" w:color="auto"/>
        <w:left w:val="none" w:sz="0" w:space="0" w:color="auto"/>
        <w:bottom w:val="none" w:sz="0" w:space="0" w:color="auto"/>
        <w:right w:val="none" w:sz="0" w:space="0" w:color="auto"/>
      </w:divBdr>
    </w:div>
    <w:div w:id="1845320428">
      <w:bodyDiv w:val="1"/>
      <w:marLeft w:val="0"/>
      <w:marRight w:val="0"/>
      <w:marTop w:val="0"/>
      <w:marBottom w:val="0"/>
      <w:divBdr>
        <w:top w:val="none" w:sz="0" w:space="0" w:color="auto"/>
        <w:left w:val="none" w:sz="0" w:space="0" w:color="auto"/>
        <w:bottom w:val="none" w:sz="0" w:space="0" w:color="auto"/>
        <w:right w:val="none" w:sz="0" w:space="0" w:color="auto"/>
      </w:divBdr>
    </w:div>
    <w:div w:id="1891767155">
      <w:bodyDiv w:val="1"/>
      <w:marLeft w:val="0"/>
      <w:marRight w:val="0"/>
      <w:marTop w:val="0"/>
      <w:marBottom w:val="0"/>
      <w:divBdr>
        <w:top w:val="none" w:sz="0" w:space="0" w:color="auto"/>
        <w:left w:val="none" w:sz="0" w:space="0" w:color="auto"/>
        <w:bottom w:val="none" w:sz="0" w:space="0" w:color="auto"/>
        <w:right w:val="none" w:sz="0" w:space="0" w:color="auto"/>
      </w:divBdr>
    </w:div>
    <w:div w:id="1926527474">
      <w:bodyDiv w:val="1"/>
      <w:marLeft w:val="0"/>
      <w:marRight w:val="0"/>
      <w:marTop w:val="0"/>
      <w:marBottom w:val="0"/>
      <w:divBdr>
        <w:top w:val="none" w:sz="0" w:space="0" w:color="auto"/>
        <w:left w:val="none" w:sz="0" w:space="0" w:color="auto"/>
        <w:bottom w:val="none" w:sz="0" w:space="0" w:color="auto"/>
        <w:right w:val="none" w:sz="0" w:space="0" w:color="auto"/>
      </w:divBdr>
    </w:div>
    <w:div w:id="1958637514">
      <w:bodyDiv w:val="1"/>
      <w:marLeft w:val="0"/>
      <w:marRight w:val="0"/>
      <w:marTop w:val="0"/>
      <w:marBottom w:val="0"/>
      <w:divBdr>
        <w:top w:val="none" w:sz="0" w:space="0" w:color="auto"/>
        <w:left w:val="none" w:sz="0" w:space="0" w:color="auto"/>
        <w:bottom w:val="none" w:sz="0" w:space="0" w:color="auto"/>
        <w:right w:val="none" w:sz="0" w:space="0" w:color="auto"/>
      </w:divBdr>
    </w:div>
    <w:div w:id="2053142084">
      <w:bodyDiv w:val="1"/>
      <w:marLeft w:val="0"/>
      <w:marRight w:val="0"/>
      <w:marTop w:val="0"/>
      <w:marBottom w:val="0"/>
      <w:divBdr>
        <w:top w:val="none" w:sz="0" w:space="0" w:color="auto"/>
        <w:left w:val="none" w:sz="0" w:space="0" w:color="auto"/>
        <w:bottom w:val="none" w:sz="0" w:space="0" w:color="auto"/>
        <w:right w:val="none" w:sz="0" w:space="0" w:color="auto"/>
      </w:divBdr>
    </w:div>
    <w:div w:id="2087335683">
      <w:bodyDiv w:val="1"/>
      <w:marLeft w:val="0"/>
      <w:marRight w:val="0"/>
      <w:marTop w:val="0"/>
      <w:marBottom w:val="0"/>
      <w:divBdr>
        <w:top w:val="none" w:sz="0" w:space="0" w:color="auto"/>
        <w:left w:val="none" w:sz="0" w:space="0" w:color="auto"/>
        <w:bottom w:val="none" w:sz="0" w:space="0" w:color="auto"/>
        <w:right w:val="none" w:sz="0" w:space="0" w:color="auto"/>
      </w:divBdr>
    </w:div>
    <w:div w:id="210449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ustier.es/shop-3m/buscar?controller=search&amp;orderby=position&amp;orderway=desc&amp;search_query=4941&amp;submit_search=" TargetMode="External"/><Relationship Id="rId18" Type="http://schemas.openxmlformats.org/officeDocument/2006/relationships/hyperlink" Target="https://www.fustier.es/shop-3m/28-cintas-de-altas-prestaciones-vhb"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hyperlink" Target="https://www.fustier.es/shop-3m/buscar?controller=search&amp;orderby=position&amp;orderway=desc&amp;search_query=4910&amp;submit_search=" TargetMode="External"/><Relationship Id="rId17" Type="http://schemas.openxmlformats.org/officeDocument/2006/relationships/image" Target="media/image2.png"/><Relationship Id="rId25" Type="http://schemas.openxmlformats.org/officeDocument/2006/relationships/image" Target="media/image9.emf"/><Relationship Id="rId2" Type="http://schemas.openxmlformats.org/officeDocument/2006/relationships/customXml" Target="../customXml/item2.xml"/><Relationship Id="rId16" Type="http://schemas.openxmlformats.org/officeDocument/2006/relationships/hyperlink" Target="https://www.fustier.es/wp-content/uploads/2019/09/picto-phone.png" TargetMode="Externa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stier.es/shop-3m/buscar?controller=search&amp;orderby=position&amp;orderway=desc&amp;search_query=gph&amp;submit_search=" TargetMode="External"/><Relationship Id="rId24" Type="http://schemas.openxmlformats.org/officeDocument/2006/relationships/image" Target="media/image8.emf"/><Relationship Id="rId5" Type="http://schemas.openxmlformats.org/officeDocument/2006/relationships/numbering" Target="numbering.xml"/><Relationship Id="rId15" Type="http://schemas.openxmlformats.org/officeDocument/2006/relationships/hyperlink" Target="https://www.fustier.es/contacto/" TargetMode="External"/><Relationship Id="rId23" Type="http://schemas.openxmlformats.org/officeDocument/2006/relationships/image" Target="media/image7.emf"/><Relationship Id="rId10" Type="http://schemas.openxmlformats.org/officeDocument/2006/relationships/image" Target="media/image1.png"/><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hyperlink" Target="https://www.fustier.es/wp-content/uploads/2020/09/Ejemplos-de-piezas-troqueladas_Mesa-de-trabajo-1.png" TargetMode="External"/><Relationship Id="rId14" Type="http://schemas.openxmlformats.org/officeDocument/2006/relationships/hyperlink" Target="https://www.fustier.es/shop-3m/buscar?controller=search&amp;orderby=position&amp;orderway=desc&amp;search_query=3M%E2%84%A2+VHB%E2%84%A2+LSE&amp;submit_search=" TargetMode="External"/><Relationship Id="rId22" Type="http://schemas.openxmlformats.org/officeDocument/2006/relationships/image" Target="media/image6.emf"/><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60099377301E74FB7FE4E88B371A573" ma:contentTypeVersion="13" ma:contentTypeDescription="Crear nuevo documento." ma:contentTypeScope="" ma:versionID="d6c8bbebe1dca668cfafc08a242c34cd">
  <xsd:schema xmlns:xsd="http://www.w3.org/2001/XMLSchema" xmlns:xs="http://www.w3.org/2001/XMLSchema" xmlns:p="http://schemas.microsoft.com/office/2006/metadata/properties" xmlns:ns3="b4bbd3a2-a983-4687-911d-3d7982b8345b" xmlns:ns4="7770d27d-fdef-45be-8f9f-85953dd39699" targetNamespace="http://schemas.microsoft.com/office/2006/metadata/properties" ma:root="true" ma:fieldsID="50ebd12088d955c89addc8cf6891837c" ns3:_="" ns4:_="">
    <xsd:import namespace="b4bbd3a2-a983-4687-911d-3d7982b8345b"/>
    <xsd:import namespace="7770d27d-fdef-45be-8f9f-85953dd396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bbd3a2-a983-4687-911d-3d7982b8345b"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70d27d-fdef-45be-8f9f-85953dd396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92DA5E-CF87-4B55-9109-D19A8A774AF5}">
  <ds:schemaRefs>
    <ds:schemaRef ds:uri="http://schemas.microsoft.com/sharepoint/v3/contenttype/forms"/>
  </ds:schemaRefs>
</ds:datastoreItem>
</file>

<file path=customXml/itemProps2.xml><?xml version="1.0" encoding="utf-8"?>
<ds:datastoreItem xmlns:ds="http://schemas.openxmlformats.org/officeDocument/2006/customXml" ds:itemID="{46C180F3-C116-4638-8720-30966786B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bbd3a2-a983-4687-911d-3d7982b8345b"/>
    <ds:schemaRef ds:uri="7770d27d-fdef-45be-8f9f-85953dd396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B79026-3DCF-4DEC-9178-4A8307BE8A5D}">
  <ds:schemaRefs>
    <ds:schemaRef ds:uri="http://schemas.openxmlformats.org/officeDocument/2006/bibliography"/>
  </ds:schemaRefs>
</ds:datastoreItem>
</file>

<file path=customXml/itemProps4.xml><?xml version="1.0" encoding="utf-8"?>
<ds:datastoreItem xmlns:ds="http://schemas.openxmlformats.org/officeDocument/2006/customXml" ds:itemID="{D3EC2549-D6F1-4F72-A590-0962AB5A72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2822</TotalTime>
  <Pages>4</Pages>
  <Words>1118</Words>
  <Characters>6151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dc:creator>
  <cp:keywords/>
  <dc:description/>
  <cp:lastModifiedBy>Lauren Londoño - Fustier, S.A.</cp:lastModifiedBy>
  <cp:revision>80</cp:revision>
  <dcterms:created xsi:type="dcterms:W3CDTF">2020-09-16T09:39:00Z</dcterms:created>
  <dcterms:modified xsi:type="dcterms:W3CDTF">2020-12-14T11:03:00Z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0x010100060099377301E74FB7FE4E88B371A573</vt:lpwstr>
  </property>
</Properties>
</file>